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39534" w14:textId="1F392ACE" w:rsidR="00BA16BB" w:rsidRDefault="00884C6F" w:rsidP="00A81486">
      <w:pPr>
        <w:pStyle w:val="Nzev"/>
        <w:spacing w:after="0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F3B665" wp14:editId="52A931E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6A867" w14:textId="77777777" w:rsidR="00F60ABA" w:rsidRPr="00321BCC" w:rsidRDefault="00F60AB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AF3B66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856A867" w14:textId="77777777" w:rsidR="00F60ABA" w:rsidRPr="00321BCC" w:rsidRDefault="00F60ABA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EC7CBB" wp14:editId="6E79D78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F21C0" w14:textId="77777777" w:rsidR="00F60ABA" w:rsidRPr="00321BCC" w:rsidRDefault="00F60AB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EC7CBB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91F21C0" w14:textId="77777777" w:rsidR="00F60ABA" w:rsidRPr="00321BCC" w:rsidRDefault="00F60ABA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EBF85" wp14:editId="0F162A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820B5" w14:textId="77777777" w:rsidR="00F60ABA" w:rsidRPr="00321BCC" w:rsidRDefault="00F60AB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34EBF85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00820B5" w14:textId="77777777" w:rsidR="00F60ABA" w:rsidRPr="00321BCC" w:rsidRDefault="00F60ABA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6EFB8" wp14:editId="4DD74FB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F0379" w14:textId="77777777" w:rsidR="00F60ABA" w:rsidRPr="00321BCC" w:rsidRDefault="00F60AB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076EFB8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14F0379" w14:textId="77777777" w:rsidR="00F60ABA" w:rsidRPr="00321BCC" w:rsidRDefault="00F60ABA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4BAB1295" w14:textId="7FD02DCA" w:rsidR="003F1114" w:rsidRPr="00DD1814" w:rsidRDefault="00AA59DF" w:rsidP="003F1114">
      <w:pPr>
        <w:jc w:val="center"/>
      </w:pPr>
      <w:r>
        <w:t xml:space="preserve">IP telefonie – </w:t>
      </w:r>
      <w:r w:rsidR="003F1114">
        <w:t>podpora</w:t>
      </w:r>
    </w:p>
    <w:p w14:paraId="6F2BD210" w14:textId="77777777" w:rsidR="003F1114" w:rsidRPr="003F1114" w:rsidRDefault="003F1114" w:rsidP="003F1114"/>
    <w:p w14:paraId="2D8FDE9B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35BBDC0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8B0F44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7ED59D75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4069826" w14:textId="350320B6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3F1114">
        <w:t>Mgr. René</w:t>
      </w:r>
      <w:r w:rsidR="00D1332A">
        <w:t>m</w:t>
      </w:r>
      <w:r w:rsidR="003F1114">
        <w:t xml:space="preserve"> Zavoral</w:t>
      </w:r>
      <w:r w:rsidR="00D1332A">
        <w:t>em</w:t>
      </w:r>
      <w:r w:rsidR="003F1114">
        <w:t>, generální</w:t>
      </w:r>
      <w:r w:rsidR="00D1332A">
        <w:t>m</w:t>
      </w:r>
      <w:r w:rsidR="003F1114">
        <w:t xml:space="preserve"> ředitel</w:t>
      </w:r>
      <w:r w:rsidR="00D1332A">
        <w:t>em</w:t>
      </w:r>
    </w:p>
    <w:p w14:paraId="6C07D360" w14:textId="540AB743" w:rsidR="00BA16BB" w:rsidRPr="006D0812" w:rsidRDefault="00BA16BB" w:rsidP="00BA16BB">
      <w:pPr>
        <w:pStyle w:val="SubjectSpecification-ContractCzechRadio"/>
      </w:pPr>
      <w:r w:rsidRPr="006D0812">
        <w:t>IČ</w:t>
      </w:r>
      <w:r w:rsidR="00D1332A">
        <w:t>O</w:t>
      </w:r>
      <w:r w:rsidRPr="006D0812">
        <w:t xml:space="preserve"> 45245053, DIČ CZ45245053</w:t>
      </w:r>
    </w:p>
    <w:p w14:paraId="03450775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405F1063" w14:textId="77777777" w:rsidR="003F1114" w:rsidRPr="006D0812" w:rsidRDefault="007220A3" w:rsidP="003F1114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3F1114">
        <w:t>Michal Steiger, analytik IT</w:t>
      </w:r>
    </w:p>
    <w:p w14:paraId="1A047E75" w14:textId="77777777" w:rsidR="003F1114" w:rsidRPr="006D0812" w:rsidRDefault="003F1114" w:rsidP="003F1114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221 553 278</w:t>
      </w:r>
    </w:p>
    <w:p w14:paraId="397415D6" w14:textId="77777777" w:rsidR="003F1114" w:rsidRPr="006D0812" w:rsidRDefault="003F1114" w:rsidP="003F1114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michal.steiger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AB43F6F" w14:textId="23CBF9CE" w:rsidR="00182D39" w:rsidRPr="00655549" w:rsidRDefault="003F1114" w:rsidP="00BA16BB">
      <w:pPr>
        <w:pStyle w:val="SubjectSpecification-ContractCzechRadio"/>
      </w:pPr>
      <w:r w:rsidRPr="00655549">
        <w:t xml:space="preserve"> </w:t>
      </w:r>
      <w:r w:rsidR="00182D39" w:rsidRPr="00655549">
        <w:t>(dále jen jako „</w:t>
      </w:r>
      <w:r w:rsidR="00BD3AB0" w:rsidRPr="00D1332A">
        <w:rPr>
          <w:b/>
        </w:rPr>
        <w:t>objednatel</w:t>
      </w:r>
      <w:r w:rsidR="00182D39" w:rsidRPr="00655549">
        <w:t>“)</w:t>
      </w:r>
    </w:p>
    <w:p w14:paraId="4FF25EFA" w14:textId="77777777" w:rsidR="00182D39" w:rsidRPr="006D0812" w:rsidRDefault="00182D39" w:rsidP="00BA16BB"/>
    <w:p w14:paraId="2032704B" w14:textId="77777777" w:rsidR="00BA16BB" w:rsidRPr="006D0812" w:rsidRDefault="00BA16BB" w:rsidP="00BA16BB">
      <w:r w:rsidRPr="006D0812">
        <w:t>a</w:t>
      </w:r>
    </w:p>
    <w:p w14:paraId="4A0AAE0F" w14:textId="77777777" w:rsidR="00BA16BB" w:rsidRPr="006D0812" w:rsidRDefault="00BA16BB" w:rsidP="00BA16BB"/>
    <w:p w14:paraId="16C453DD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4D1F3AB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57DAB4F" w14:textId="14B50BDE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D1332A">
        <w:rPr>
          <w:rFonts w:cs="Arial"/>
          <w:b/>
          <w:szCs w:val="20"/>
          <w:highlight w:val="yellow"/>
        </w:rPr>
        <w:t>O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4121B46A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 w:rsidR="006854CB"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4513219F" w14:textId="77777777" w:rsidR="006854CB" w:rsidRPr="00655549" w:rsidRDefault="006854CB" w:rsidP="006D0812">
      <w:pPr>
        <w:pStyle w:val="SubjectSpecification-ContractCzechRadio"/>
      </w:pPr>
      <w:r w:rsidRPr="006D0812">
        <w:t>bankovní spojení: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, </w:t>
      </w:r>
      <w:r w:rsidRPr="006D0812">
        <w:t>č. ú.: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9FDA5CF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2CEAFE4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E3EB8C9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743D3A2" w14:textId="77777777" w:rsidR="00182D39" w:rsidRPr="00655549" w:rsidRDefault="00182D39" w:rsidP="006D0812">
      <w:pPr>
        <w:pStyle w:val="SubjectSpecification-ContractCzechRadio"/>
      </w:pPr>
      <w:r w:rsidRPr="00655549">
        <w:t>(dále jen jako „</w:t>
      </w:r>
      <w:r w:rsidR="00646A22" w:rsidRPr="00D1332A">
        <w:rPr>
          <w:b/>
        </w:rPr>
        <w:t>poskytovatel</w:t>
      </w:r>
      <w:r w:rsidRPr="00655549">
        <w:t>“)</w:t>
      </w:r>
    </w:p>
    <w:p w14:paraId="401AB4CF" w14:textId="77777777" w:rsidR="00182D39" w:rsidRPr="00655549" w:rsidRDefault="00182D39" w:rsidP="00BA16BB">
      <w:pPr>
        <w:pStyle w:val="SubjectSpecification-ContractCzechRadio"/>
      </w:pPr>
      <w:r w:rsidRPr="00655549">
        <w:t>(dále společně jen jako „</w:t>
      </w:r>
      <w:r w:rsidRPr="00D1332A">
        <w:rPr>
          <w:b/>
        </w:rPr>
        <w:t>smluvní strany</w:t>
      </w:r>
      <w:r w:rsidRPr="00655549">
        <w:t>“)</w:t>
      </w:r>
    </w:p>
    <w:p w14:paraId="5B974390" w14:textId="77777777" w:rsidR="00182D39" w:rsidRPr="006D0812" w:rsidRDefault="00182D39" w:rsidP="00BA16BB"/>
    <w:p w14:paraId="5507C766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6854CB" w:rsidRPr="006D0812">
        <w:t>§</w:t>
      </w:r>
      <w:r w:rsidR="006854CB">
        <w:t xml:space="preserve"> </w:t>
      </w:r>
      <w:r w:rsidR="00BD3AB0">
        <w:t>2586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>, ve znění pozdějších předpisů (dále jen „</w:t>
      </w:r>
      <w:r w:rsidR="00BE6222" w:rsidRPr="00D1332A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6854CB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D1332A">
        <w:rPr>
          <w:b/>
        </w:rPr>
        <w:t>smlouva</w:t>
      </w:r>
      <w:r w:rsidR="00182D39" w:rsidRPr="006D0812">
        <w:t>“)</w:t>
      </w:r>
    </w:p>
    <w:p w14:paraId="267976F6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CD58C38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67DF96CA" w14:textId="6E5572D4" w:rsidR="002E60DF" w:rsidRDefault="00BA16BB" w:rsidP="00F60ABA">
      <w:pPr>
        <w:pStyle w:val="ListNumber-ContractCzechRadio"/>
      </w:pPr>
      <w:r w:rsidRPr="006D0812">
        <w:t>Předmětem</w:t>
      </w:r>
      <w:r w:rsidR="002E60DF" w:rsidRPr="002E60DF">
        <w:t xml:space="preserve"> </w:t>
      </w:r>
      <w:r w:rsidR="002E60DF" w:rsidRPr="006D0812">
        <w:t xml:space="preserve">této smlouvy je povinnost </w:t>
      </w:r>
      <w:r w:rsidR="002E60DF">
        <w:t xml:space="preserve">poskytovatele poskytovatel objednateli </w:t>
      </w:r>
      <w:r w:rsidR="002E60DF" w:rsidRPr="00A81486">
        <w:rPr>
          <w:b/>
        </w:rPr>
        <w:t>služby servisní a odborné podpory na HW a SW pro systémy IP telefonie</w:t>
      </w:r>
      <w:r w:rsidR="002E60DF">
        <w:t xml:space="preserve"> </w:t>
      </w:r>
      <w:r w:rsidR="00C170BF">
        <w:t>(dále jen „</w:t>
      </w:r>
      <w:r w:rsidR="00C170BF" w:rsidRPr="00282A70">
        <w:rPr>
          <w:b/>
        </w:rPr>
        <w:t>zařízení</w:t>
      </w:r>
      <w:r w:rsidR="00C170BF">
        <w:t xml:space="preserve">“) </w:t>
      </w:r>
      <w:r w:rsidR="002E60DF">
        <w:t xml:space="preserve">dle přílohy této smlouvy </w:t>
      </w:r>
      <w:r w:rsidR="002E60DF" w:rsidRPr="00B27C14">
        <w:t>(dále také jako „</w:t>
      </w:r>
      <w:r w:rsidR="002E60DF" w:rsidRPr="00F81094">
        <w:rPr>
          <w:b/>
        </w:rPr>
        <w:t>služby</w:t>
      </w:r>
      <w:r w:rsidR="002E60DF" w:rsidRPr="00B27C14">
        <w:t>“)</w:t>
      </w:r>
      <w:r w:rsidR="002E60DF">
        <w:t xml:space="preserve">, a to </w:t>
      </w:r>
      <w:r w:rsidR="002E60DF" w:rsidRPr="006D0812">
        <w:t xml:space="preserve">dle podmínek dále stanovených a povinnost </w:t>
      </w:r>
      <w:r w:rsidR="002E60DF">
        <w:t>objednatele</w:t>
      </w:r>
      <w:r w:rsidR="002E60DF" w:rsidRPr="006D0812">
        <w:t xml:space="preserve"> </w:t>
      </w:r>
      <w:r w:rsidR="002E60DF">
        <w:t>za služby</w:t>
      </w:r>
      <w:r w:rsidR="002E60DF" w:rsidRPr="006D0812">
        <w:t xml:space="preserve"> zaplatit </w:t>
      </w:r>
      <w:r w:rsidR="002E60DF">
        <w:t>poskytovateli</w:t>
      </w:r>
      <w:r w:rsidR="002E60DF" w:rsidRPr="006D0812">
        <w:t xml:space="preserve"> </w:t>
      </w:r>
      <w:r w:rsidR="002E60DF">
        <w:t xml:space="preserve">sjednanou </w:t>
      </w:r>
      <w:r w:rsidR="002E60DF" w:rsidRPr="006D0812">
        <w:t>cenu</w:t>
      </w:r>
      <w:r w:rsidR="002E60DF">
        <w:t>.</w:t>
      </w:r>
      <w:r w:rsidR="002E60DF" w:rsidRPr="00EA60F0">
        <w:t xml:space="preserve"> </w:t>
      </w:r>
      <w:r w:rsidR="00884C6F" w:rsidRPr="006D0812">
        <w:t xml:space="preserve"> </w:t>
      </w:r>
    </w:p>
    <w:p w14:paraId="14B897E4" w14:textId="77777777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25239B05" w14:textId="0291F349" w:rsidR="00BA16BB" w:rsidRPr="006D0812" w:rsidRDefault="00253378" w:rsidP="007B7838">
      <w:pPr>
        <w:pStyle w:val="Heading-Number-ContractCzechRadio"/>
      </w:pPr>
      <w:r>
        <w:t xml:space="preserve">    </w:t>
      </w:r>
      <w:r w:rsidR="007220A3" w:rsidRPr="006D0812">
        <w:t>Místo a doba plnění</w:t>
      </w:r>
    </w:p>
    <w:p w14:paraId="61FECE81" w14:textId="2752D3E4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DD6533">
        <w:t>Český rozhlas, Vinohradská 12, 120 99</w:t>
      </w:r>
      <w:r w:rsidR="00F0186F" w:rsidRPr="00F0186F">
        <w:t xml:space="preserve"> </w:t>
      </w:r>
      <w:r w:rsidR="00F0186F">
        <w:t>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7D96C7C5" w14:textId="41350C71" w:rsidR="003247E4" w:rsidRDefault="003247E4" w:rsidP="003247E4">
      <w:pPr>
        <w:pStyle w:val="ListNumber-ContractCzechRadio"/>
      </w:pPr>
      <w:r>
        <w:lastRenderedPageBreak/>
        <w:t>Poskytovatel</w:t>
      </w:r>
      <w:r w:rsidR="00DD6533">
        <w:t xml:space="preserve"> </w:t>
      </w:r>
      <w:r w:rsidRPr="004545D6">
        <w:t xml:space="preserve">se zavazuje </w:t>
      </w:r>
      <w:r>
        <w:t>poskytovat služby v dohodnutých termínech</w:t>
      </w:r>
      <w:r w:rsidRPr="004545D6">
        <w:t xml:space="preserve"> </w:t>
      </w:r>
      <w:r>
        <w:t xml:space="preserve">ode dne </w:t>
      </w:r>
      <w:r w:rsidR="007C2924">
        <w:t xml:space="preserve">účinnosti </w:t>
      </w:r>
      <w:r>
        <w:t>této smlouvy</w:t>
      </w:r>
      <w:r w:rsidR="00091DF7">
        <w:t xml:space="preserve"> po dobu 2 let</w:t>
      </w:r>
      <w:r>
        <w:t>.</w:t>
      </w:r>
    </w:p>
    <w:p w14:paraId="1C7AC349" w14:textId="77777777" w:rsidR="003247E4" w:rsidRDefault="003247E4" w:rsidP="003247E4">
      <w:pPr>
        <w:pStyle w:val="ListNumber-ContractCzechRadio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2CA27E98" w14:textId="30195D2D" w:rsidR="003247E4" w:rsidRPr="004545D6" w:rsidRDefault="007C2924" w:rsidP="003247E4">
      <w:pPr>
        <w:pStyle w:val="ListNumber-ContractCzechRadio"/>
      </w:pPr>
      <w:r>
        <w:t>Bude-li se p</w:t>
      </w:r>
      <w:r w:rsidR="003247E4">
        <w:t>oskytovatel</w:t>
      </w:r>
      <w:r>
        <w:t xml:space="preserve"> při poskytování služeb pohybovat v objektech objednatele,</w:t>
      </w:r>
      <w:r w:rsidR="003247E4" w:rsidRPr="004545D6">
        <w:t xml:space="preserve"> je povinen při </w:t>
      </w:r>
      <w:r>
        <w:t>tom</w:t>
      </w:r>
      <w:r w:rsidR="003247E4"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 w:rsidR="003247E4">
        <w:t>poskytování</w:t>
      </w:r>
      <w:r w:rsidR="003247E4" w:rsidRPr="00214A85">
        <w:t xml:space="preserve"> </w:t>
      </w:r>
      <w:r w:rsidR="003247E4">
        <w:t>služeb</w:t>
      </w:r>
      <w:r w:rsidR="003247E4" w:rsidRPr="004545D6">
        <w:t xml:space="preserve"> externích osob v objektech ČRo“, které je </w:t>
      </w:r>
      <w:r w:rsidR="003247E4">
        <w:t>poskytovatel</w:t>
      </w:r>
      <w:r w:rsidR="003247E4" w:rsidRPr="004545D6">
        <w:t xml:space="preserve"> povinen dodržovat</w:t>
      </w:r>
      <w:r w:rsidR="003247E4">
        <w:t>.</w:t>
      </w:r>
    </w:p>
    <w:p w14:paraId="4C8E8974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545A3FE4" w14:textId="3CD7D793" w:rsidR="003247E4" w:rsidRPr="004545D6" w:rsidRDefault="007B534B" w:rsidP="003247E4">
      <w:pPr>
        <w:pStyle w:val="ListNumber-ContractCzechRadio"/>
      </w:pPr>
      <w:r>
        <w:t xml:space="preserve">Celková </w:t>
      </w:r>
      <w:r w:rsidR="003247E4">
        <w:t xml:space="preserve">cena za poskytování </w:t>
      </w:r>
      <w:r w:rsidR="003247E4" w:rsidRPr="00BD0C33">
        <w:t>služ</w:t>
      </w:r>
      <w:r w:rsidR="00D1332A">
        <w:t>eb</w:t>
      </w:r>
      <w:r w:rsidR="003247E4" w:rsidRPr="00BD0C33">
        <w:t xml:space="preserve"> je </w:t>
      </w:r>
      <w:r w:rsidR="007C2924">
        <w:t xml:space="preserve">dána nabídkou poskytovatele ve veřejné zakázce č.j. </w:t>
      </w:r>
      <w:r w:rsidR="007C2924" w:rsidRPr="00393D2D">
        <w:t>VZ</w:t>
      </w:r>
      <w:r w:rsidR="00393D2D" w:rsidRPr="00393D2D">
        <w:t>14</w:t>
      </w:r>
      <w:r w:rsidR="007C2924" w:rsidRPr="00393D2D">
        <w:t>/</w:t>
      </w:r>
      <w:r w:rsidR="007C2924">
        <w:t>2020</w:t>
      </w:r>
      <w:r w:rsidR="003247E4">
        <w:t xml:space="preserve"> ve výši [</w:t>
      </w:r>
      <w:r w:rsidR="003247E4" w:rsidRPr="00EF2676">
        <w:rPr>
          <w:b/>
          <w:highlight w:val="yellow"/>
        </w:rPr>
        <w:t>DOPLNIT CENU</w:t>
      </w:r>
      <w:r w:rsidR="003247E4">
        <w:t>]</w:t>
      </w:r>
      <w:r w:rsidR="00F0186F" w:rsidRPr="00D1332A">
        <w:rPr>
          <w:b/>
        </w:rPr>
        <w:t>,- Kč bez DPH</w:t>
      </w:r>
      <w:r w:rsidR="003247E4" w:rsidRPr="00BD0C33">
        <w:t xml:space="preserve"> a způsob jejího výpočtu je stanoven přílohou tét</w:t>
      </w:r>
      <w:r w:rsidR="003247E4">
        <w:t>o smlouvy.</w:t>
      </w:r>
      <w:r w:rsidR="003247E4" w:rsidRPr="004545D6">
        <w:t xml:space="preserve"> </w:t>
      </w:r>
      <w:r w:rsidR="00722D1C">
        <w:t>K ceně bude přičtena DPH dle platných právních předpisů.</w:t>
      </w:r>
    </w:p>
    <w:p w14:paraId="555078D7" w14:textId="79888ED8" w:rsidR="003247E4" w:rsidRDefault="003247E4" w:rsidP="003247E4">
      <w:pPr>
        <w:pStyle w:val="ListNumber-ContractCzechRadio"/>
      </w:pPr>
      <w:r w:rsidRPr="00B27C14">
        <w:t xml:space="preserve">Úhrada ceny </w:t>
      </w:r>
      <w:r>
        <w:t xml:space="preserve">za servisní podporu dle přílohy této smlouvy pro první rok </w:t>
      </w:r>
      <w:r w:rsidR="007C2924">
        <w:t xml:space="preserve">účinnosti </w:t>
      </w:r>
      <w:r>
        <w:t>této smlouvy bude ve výši [</w:t>
      </w:r>
      <w:r w:rsidRPr="00EF2676">
        <w:rPr>
          <w:b/>
          <w:highlight w:val="yellow"/>
        </w:rPr>
        <w:t>DOPLNIT CENU</w:t>
      </w:r>
      <w:r>
        <w:t>]</w:t>
      </w:r>
      <w:r w:rsidR="00F0186F" w:rsidRPr="00722D1C">
        <w:rPr>
          <w:b/>
        </w:rPr>
        <w:t>,- Kč</w:t>
      </w:r>
      <w:r w:rsidRPr="00722D1C">
        <w:rPr>
          <w:b/>
        </w:rPr>
        <w:t xml:space="preserve"> bez DPH</w:t>
      </w:r>
      <w:r>
        <w:t xml:space="preserve"> </w:t>
      </w:r>
      <w:r w:rsidRPr="00B27C14">
        <w:t xml:space="preserve">provedena </w:t>
      </w:r>
      <w:r>
        <w:t>na základě daňového dokladu (</w:t>
      </w:r>
      <w:r w:rsidR="007C2924">
        <w:t>dále jen „</w:t>
      </w:r>
      <w:r w:rsidRPr="00A81486">
        <w:rPr>
          <w:b/>
        </w:rPr>
        <w:t>faktur</w:t>
      </w:r>
      <w:r w:rsidR="007C2924" w:rsidRPr="00A81486">
        <w:rPr>
          <w:b/>
        </w:rPr>
        <w:t>a</w:t>
      </w:r>
      <w:r w:rsidR="007C2924">
        <w:t>“</w:t>
      </w:r>
      <w:r>
        <w:t xml:space="preserve">), vystaveného do 14 dnů od </w:t>
      </w:r>
      <w:r w:rsidR="00722D1C">
        <w:t>účinnosti</w:t>
      </w:r>
      <w:r>
        <w:t xml:space="preserve"> této smlouvy. </w:t>
      </w:r>
    </w:p>
    <w:p w14:paraId="0B38AEBE" w14:textId="7CDAE756" w:rsidR="003247E4" w:rsidRPr="00B27C14" w:rsidRDefault="003247E4" w:rsidP="003247E4">
      <w:pPr>
        <w:pStyle w:val="ListNumber-ContractCzechRadio"/>
      </w:pPr>
      <w:r>
        <w:t xml:space="preserve">Úhrada </w:t>
      </w:r>
      <w:r w:rsidRPr="00B27C14">
        <w:t xml:space="preserve">ceny </w:t>
      </w:r>
      <w:r>
        <w:t xml:space="preserve">za servisní podporu dle přílohy této smlouvy pro druhý rok </w:t>
      </w:r>
      <w:r w:rsidR="00091DF7">
        <w:t xml:space="preserve">účinnosti </w:t>
      </w:r>
      <w:r>
        <w:t>této smlouvy bude ve výši [</w:t>
      </w:r>
      <w:r w:rsidRPr="00EF2676">
        <w:rPr>
          <w:b/>
          <w:highlight w:val="yellow"/>
        </w:rPr>
        <w:t>DOPLNIT CENU</w:t>
      </w:r>
      <w:r>
        <w:t>]</w:t>
      </w:r>
      <w:r w:rsidR="00F0186F" w:rsidRPr="00722D1C">
        <w:rPr>
          <w:b/>
        </w:rPr>
        <w:t>,- Kč bez DPH</w:t>
      </w:r>
      <w:r>
        <w:t xml:space="preserve"> provedena na základě </w:t>
      </w:r>
      <w:r w:rsidR="00091DF7">
        <w:t>faktury</w:t>
      </w:r>
      <w:r>
        <w:t xml:space="preserve"> vystavené k datu výročí </w:t>
      </w:r>
      <w:r w:rsidR="00F0186F">
        <w:t xml:space="preserve">zahájení poskytování služeb dle této </w:t>
      </w:r>
      <w:r>
        <w:t>smlouvy. Součástí faktury musí být smluvními stranami podepsaný předávací protokol za plnění poskytnutá poskytovatelem objednateli podle této smlouvy v</w:t>
      </w:r>
      <w:r w:rsidR="00F0186F">
        <w:t> prvním roce poskytování služeb</w:t>
      </w:r>
      <w:r>
        <w:t>.</w:t>
      </w:r>
    </w:p>
    <w:p w14:paraId="0D8FF67F" w14:textId="77777777" w:rsidR="00F81817" w:rsidRDefault="00222F5E" w:rsidP="00AE6E0F">
      <w:pPr>
        <w:pStyle w:val="ListNumber-ContractCzechRadio"/>
      </w:pPr>
      <w:r>
        <w:t>C</w:t>
      </w:r>
      <w:r w:rsidR="00F81817">
        <w:t>en</w:t>
      </w:r>
      <w:r>
        <w:t>y</w:t>
      </w:r>
      <w:r w:rsidR="00F81817">
        <w:t xml:space="preserve"> </w:t>
      </w:r>
      <w:r w:rsidR="00F81817" w:rsidRPr="004545D6">
        <w:t xml:space="preserve">dle </w:t>
      </w:r>
      <w:r>
        <w:t>odstavce</w:t>
      </w:r>
      <w:r w:rsidR="00F81817" w:rsidRPr="004545D6">
        <w:t xml:space="preserve"> </w:t>
      </w:r>
      <w:r w:rsidR="000C6B27">
        <w:t xml:space="preserve">1 až 3 tohoto článku smlouvy </w:t>
      </w:r>
      <w:r w:rsidR="00F81817">
        <w:t>j</w:t>
      </w:r>
      <w:r>
        <w:t>sou</w:t>
      </w:r>
      <w:r w:rsidR="00F81817">
        <w:t xml:space="preserve"> konečn</w:t>
      </w:r>
      <w:r>
        <w:t>é</w:t>
      </w:r>
      <w:r w:rsidR="00F81817" w:rsidRPr="004545D6">
        <w:t xml:space="preserve"> a zahrnuj</w:t>
      </w:r>
      <w:r w:rsidR="000C6B27">
        <w:t>í</w:t>
      </w:r>
      <w:r w:rsidR="00F81817" w:rsidRPr="004545D6">
        <w:t xml:space="preserve"> veškeré náklady </w:t>
      </w:r>
      <w:r w:rsidR="00F81817">
        <w:t>poskytovatele</w:t>
      </w:r>
      <w:r w:rsidR="00F81817" w:rsidRPr="004545D6">
        <w:t xml:space="preserve"> související s </w:t>
      </w:r>
      <w:r w:rsidR="00F81817">
        <w:t>poskytováním služeb</w:t>
      </w:r>
      <w:r w:rsidR="00F81817" w:rsidRPr="004545D6">
        <w:t xml:space="preserve"> dle této smlouvy (např. doprava apod.)</w:t>
      </w:r>
      <w:r w:rsidR="00F81817">
        <w:t>. Objednatel neposkytuje jakékoli zálohy.</w:t>
      </w:r>
    </w:p>
    <w:p w14:paraId="6E071A3C" w14:textId="77777777" w:rsidR="00091DF7" w:rsidRDefault="007D38CF" w:rsidP="007D38CF">
      <w:pPr>
        <w:pStyle w:val="ListNumber-ContractCzechRadio"/>
      </w:pPr>
      <w:r w:rsidRPr="006D0812">
        <w:t>Splatnost</w:t>
      </w:r>
      <w:r w:rsidR="00091DF7">
        <w:t xml:space="preserve"> každé</w:t>
      </w:r>
      <w:r w:rsidRPr="006D0812">
        <w:t xml:space="preserve"> faktury činí 24 dnů od </w:t>
      </w:r>
      <w:r>
        <w:t xml:space="preserve">data jejího vystavení poskytovatelem za předpokladu, že k doručení faktury objednateli dojde do </w:t>
      </w:r>
      <w:r w:rsidR="006854CB">
        <w:t xml:space="preserve">3 </w:t>
      </w:r>
      <w:r>
        <w:t>dnů od data vystavení. V případě pozdějšího doručení faktury činí splatnost 21 dnů od data jejího skutečného doručení objednateli</w:t>
      </w:r>
      <w:r w:rsidRPr="006D0812">
        <w:t xml:space="preserve">. </w:t>
      </w:r>
    </w:p>
    <w:p w14:paraId="257C726B" w14:textId="79ED5F30" w:rsidR="007D38CF" w:rsidRPr="006D0812" w:rsidRDefault="00091DF7" w:rsidP="007D38CF">
      <w:pPr>
        <w:pStyle w:val="ListNumber-ContractCzechRadio"/>
      </w:pPr>
      <w:r w:rsidRPr="006D0812">
        <w:t>Faktur</w:t>
      </w:r>
      <w:r>
        <w:t>y</w:t>
      </w:r>
      <w:r w:rsidRPr="006D0812">
        <w:t xml:space="preserve"> </w:t>
      </w:r>
      <w:r w:rsidR="007D38CF" w:rsidRPr="006D0812">
        <w:t xml:space="preserve">musí mít veškeré náležitosti dle platných právních předpisů a </w:t>
      </w:r>
      <w:r w:rsidRPr="006D0812">
        <w:t>jej</w:t>
      </w:r>
      <w:r>
        <w:t>ich</w:t>
      </w:r>
      <w:r w:rsidRPr="006D0812">
        <w:t xml:space="preserve"> </w:t>
      </w:r>
      <w:r w:rsidR="007D38CF" w:rsidRPr="006D0812">
        <w:t xml:space="preserve">součástí musí být kopie protokolu o </w:t>
      </w:r>
      <w:r w:rsidR="006854CB">
        <w:t>poskytnutí služeb</w:t>
      </w:r>
      <w:r w:rsidR="007D38CF">
        <w:t xml:space="preserve"> </w:t>
      </w:r>
      <w:r w:rsidR="007D38CF" w:rsidRPr="006D0812">
        <w:t>podepsan</w:t>
      </w:r>
      <w:r>
        <w:t>ého</w:t>
      </w:r>
      <w:r w:rsidR="007D38CF" w:rsidRPr="006D0812">
        <w:t xml:space="preserve"> oběma smluvními stranami. V případě, že faktura neobsahuje tyto náležitosti nebo obsahuje nesprávné údaje, je </w:t>
      </w:r>
      <w:r w:rsidR="007D38CF">
        <w:t>objednatel</w:t>
      </w:r>
      <w:r w:rsidR="007D38CF" w:rsidRPr="006D0812">
        <w:t xml:space="preserve"> oprávněn fakturu vrátit </w:t>
      </w:r>
      <w:r w:rsidR="005807DC">
        <w:t>poskytovateli</w:t>
      </w:r>
      <w:r w:rsidR="007D38CF"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323E3A47" w14:textId="50F13007" w:rsidR="005D4C3A" w:rsidRDefault="005D4C3A" w:rsidP="00A57352">
      <w:pPr>
        <w:pStyle w:val="ListNumber-ContractCzechRadio"/>
      </w:pPr>
      <w:r w:rsidRPr="006D0812">
        <w:t>Poskytovatel zdanitelného plnění prohlašuje, že není v s</w:t>
      </w:r>
      <w:bookmarkStart w:id="0" w:name="_GoBack"/>
      <w:bookmarkEnd w:id="0"/>
      <w:r w:rsidRPr="006D0812">
        <w:t>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D11D3B">
        <w:t>dani z přidané hodnoty</w:t>
      </w:r>
      <w:r w:rsidR="006854CB">
        <w:t>,</w:t>
      </w:r>
      <w:r w:rsidRPr="006D0812">
        <w:t xml:space="preserve"> v platném znění </w:t>
      </w:r>
      <w:r w:rsidR="00AB1E80" w:rsidRPr="006D0812">
        <w:t>(</w:t>
      </w:r>
      <w:r w:rsidR="006854CB">
        <w:t>dále jen „</w:t>
      </w:r>
      <w:r w:rsidR="00AB1E80" w:rsidRPr="00D11D3B">
        <w:rPr>
          <w:b/>
        </w:rPr>
        <w:t>ZoDPH</w:t>
      </w:r>
      <w:r w:rsidR="006854CB">
        <w:t>“</w:t>
      </w:r>
      <w:r w:rsidR="00AB1E80" w:rsidRPr="006D0812">
        <w:t>)</w:t>
      </w:r>
      <w:r w:rsidR="006854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84E939B" w14:textId="77777777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lastRenderedPageBreak/>
        <w:t>Řádné poskytnutí služeb</w:t>
      </w:r>
    </w:p>
    <w:p w14:paraId="198164AC" w14:textId="4781B072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jenž musí být součástí faktury (dále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13FFD947" w14:textId="77777777" w:rsidR="00F72AB3" w:rsidRPr="006D0812" w:rsidRDefault="00F72AB3" w:rsidP="00F72AB3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přizve. Výsledek zkoušky se zachytí v zápisu, který je </w:t>
      </w:r>
      <w:r w:rsidR="00DA6D1E">
        <w:t>poskytovatel</w:t>
      </w:r>
      <w:r>
        <w:t xml:space="preserve"> povinen objednateli předat.</w:t>
      </w:r>
    </w:p>
    <w:p w14:paraId="593F3482" w14:textId="77777777" w:rsidR="00882671" w:rsidRP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>
        <w:t>poskytnutí služeb</w:t>
      </w:r>
      <w:r w:rsidR="00882671"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68CE5683" w14:textId="2269A641" w:rsidR="00A11BC0" w:rsidRPr="006D0812" w:rsidRDefault="008F3AAA" w:rsidP="00A11BC0">
      <w:pPr>
        <w:pStyle w:val="Heading-Number-ContractCzechRadio"/>
      </w:pPr>
      <w:r>
        <w:t>Kvalita služeb</w:t>
      </w:r>
    </w:p>
    <w:p w14:paraId="4ED9C006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12A87741" w14:textId="555AE399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poskytuje na </w:t>
      </w:r>
      <w:r>
        <w:t>služby</w:t>
      </w:r>
      <w:r w:rsidR="00214A85" w:rsidRPr="00214A85">
        <w:t xml:space="preserve"> záruku za jakost v délce </w:t>
      </w:r>
      <w:r w:rsidR="002C7161">
        <w:t>doby účinnosti této smlouvy</w:t>
      </w:r>
      <w:r w:rsidR="00214A85" w:rsidRPr="00214A85">
        <w:t>. Záru</w:t>
      </w:r>
      <w:r w:rsidR="008F2BA6">
        <w:t>ční doba</w:t>
      </w:r>
      <w:r w:rsidR="00214A85" w:rsidRPr="00214A85">
        <w:t xml:space="preserve"> počíná běžet okamžikem </w:t>
      </w:r>
      <w:r w:rsidR="007277E7">
        <w:t xml:space="preserve">řádného </w:t>
      </w:r>
      <w:r>
        <w:t>poskytnutí služeb</w:t>
      </w:r>
      <w:r w:rsidR="00214A85" w:rsidRPr="00214A85">
        <w:t xml:space="preserve">. Zárukou za jakost </w:t>
      </w:r>
      <w:r>
        <w:t xml:space="preserve">poskytovatel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odpovídající záruce způsobilé ke svému užití, </w:t>
      </w:r>
      <w:r>
        <w:t>jejich</w:t>
      </w:r>
      <w:r w:rsidR="00214A85" w:rsidRPr="00214A85">
        <w:t xml:space="preserve"> kvalita bude odpovídat této smlouvě a zachová si vlastnosti touto smlouvou vymezené popř. obvyklé. </w:t>
      </w:r>
    </w:p>
    <w:p w14:paraId="63F3C09E" w14:textId="77777777" w:rsidR="0042120B" w:rsidRPr="00214A85" w:rsidRDefault="00DA6D1E" w:rsidP="00655549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deseti dní od jejího nahlášení 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19315C98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5B9FBFA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B04679C" w14:textId="77777777" w:rsidR="008D1F83" w:rsidRPr="006D0812" w:rsidRDefault="008D1F83" w:rsidP="00655549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1A1292" wp14:editId="7B4744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684BE14" w14:textId="77777777" w:rsidR="00F60ABA" w:rsidRPr="008519AB" w:rsidRDefault="00F60AB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81A1292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684BE14" w14:textId="77777777" w:rsidR="00F60ABA" w:rsidRPr="008519AB" w:rsidRDefault="00F60AB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307919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468C6AA" w14:textId="0CCFDE4E" w:rsidR="00BF05E5" w:rsidRPr="00282A70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C170BF">
        <w:t>e zahájením</w:t>
      </w:r>
      <w:r w:rsidR="00DA6D1E">
        <w:t> </w:t>
      </w:r>
      <w:r w:rsidR="00C170BF">
        <w:t xml:space="preserve">poskytování </w:t>
      </w:r>
      <w:r w:rsidR="00DA6D1E">
        <w:t>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5807DC">
        <w:t>1</w:t>
      </w:r>
      <w:r w:rsidR="00091DF7">
        <w:t>.</w:t>
      </w:r>
      <w:r w:rsidR="00B53161">
        <w:t>00</w:t>
      </w:r>
      <w:r w:rsidRPr="00BF05E5">
        <w:t>0</w:t>
      </w:r>
      <w:r w:rsidR="00B53161">
        <w:t>,- Kč</w:t>
      </w:r>
      <w:r w:rsidRPr="00BF05E5">
        <w:t xml:space="preserve"> z</w:t>
      </w:r>
      <w:r w:rsidR="00B53161">
        <w:t xml:space="preserve">a každý </w:t>
      </w:r>
      <w:r w:rsidR="000C6B27">
        <w:t xml:space="preserve">jednotlivý případ a každý </w:t>
      </w:r>
      <w:r w:rsidR="00B53161">
        <w:lastRenderedPageBreak/>
        <w:t xml:space="preserve">započatý </w:t>
      </w:r>
      <w:r w:rsidRPr="00CF2EDD">
        <w:t>den prodlení. Smluvní pokutou není dotčen nárok objednatele na náhradu případné škody v plné výši.</w:t>
      </w:r>
    </w:p>
    <w:p w14:paraId="4E792E10" w14:textId="77777777" w:rsidR="00C170BF" w:rsidRPr="00DE23F6" w:rsidRDefault="00C170BF" w:rsidP="00C170BF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 vyřízením reklamace služeb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1.000,- Kč</w:t>
      </w:r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0DDD066A" w14:textId="6C87A4AB" w:rsidR="00C170BF" w:rsidRPr="00C170BF" w:rsidRDefault="00C170BF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vyřešením požadavku ve lhůtě dohodnuté smluvními stranami pro tento účel, dle přílohy této smlouvy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1.000,- Kč</w:t>
      </w:r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504F7939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13EA5B7F" w14:textId="77777777" w:rsidR="00BF05E5" w:rsidRPr="00B53161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0C6B27">
        <w:t>než</w:t>
      </w:r>
      <w:r w:rsidR="000C6B27" w:rsidRPr="00BF05E5">
        <w:t xml:space="preserve"> </w:t>
      </w:r>
      <w:r w:rsidR="007D38CF">
        <w:t>5</w:t>
      </w:r>
      <w:r w:rsidRPr="00BF05E5">
        <w:t xml:space="preserve"> dní</w:t>
      </w:r>
      <w:r>
        <w:t>;</w:t>
      </w:r>
    </w:p>
    <w:p w14:paraId="20C4DE2C" w14:textId="77777777" w:rsidR="00B53161" w:rsidRPr="00CF2EDD" w:rsidRDefault="00B53161" w:rsidP="00BF05E5">
      <w:pPr>
        <w:pStyle w:val="ListLetter-ContractCzechRadio"/>
        <w:rPr>
          <w:b/>
          <w:szCs w:val="24"/>
        </w:rPr>
      </w:pPr>
      <w:r>
        <w:t xml:space="preserve">v případě prodlení poskytovatele při reakci na incident o více </w:t>
      </w:r>
      <w:r w:rsidR="000C6B27">
        <w:t xml:space="preserve">než </w:t>
      </w:r>
      <w:r>
        <w:t>1 den;</w:t>
      </w:r>
    </w:p>
    <w:p w14:paraId="3B8BF8F4" w14:textId="77777777" w:rsidR="0042120B" w:rsidRDefault="00BF05E5" w:rsidP="00655549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3DA809C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70849D96" w14:textId="77777777" w:rsidR="00F043FF" w:rsidRDefault="00F043FF" w:rsidP="00F043FF">
      <w:pPr>
        <w:pStyle w:val="ListNumber-ContractCzechRadio"/>
      </w:pPr>
      <w:r>
        <w:t xml:space="preserve">Smluvní strany pro </w:t>
      </w:r>
      <w:r w:rsidR="006854CB">
        <w:t>vyloučení případných</w:t>
      </w:r>
      <w:r>
        <w:t xml:space="preserve"> pochybností uvádí následující:</w:t>
      </w:r>
    </w:p>
    <w:p w14:paraId="2A9E772F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C4F0AF0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1F6349E5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6854CB">
        <w:t xml:space="preserve"> ve smyslu ustanovení § 1765 a násl. OZ nebezpečí změny okolností</w:t>
      </w:r>
      <w:r w:rsidR="00280DA7">
        <w:t>.</w:t>
      </w:r>
    </w:p>
    <w:p w14:paraId="3F168C37" w14:textId="77777777" w:rsidR="0042120B" w:rsidRDefault="00041103" w:rsidP="00655549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povinen v souladu s</w:t>
      </w:r>
      <w:r w:rsidR="007D38CF">
        <w:t>e</w:t>
      </w:r>
      <w:r w:rsidR="007D38CF" w:rsidRPr="007D38CF">
        <w:rPr>
          <w:rFonts w:cs="Arial"/>
          <w:szCs w:val="20"/>
        </w:rPr>
        <w:t xml:space="preserve"> </w:t>
      </w:r>
      <w:r w:rsidR="007D38CF">
        <w:rPr>
          <w:rFonts w:cs="Arial"/>
          <w:szCs w:val="20"/>
        </w:rPr>
        <w:t>zákonem č. 13</w:t>
      </w:r>
      <w:r w:rsidR="00B53161">
        <w:rPr>
          <w:rFonts w:cs="Arial"/>
          <w:szCs w:val="20"/>
        </w:rPr>
        <w:t>4</w:t>
      </w:r>
      <w:r w:rsidR="007D38CF">
        <w:rPr>
          <w:rFonts w:cs="Arial"/>
          <w:szCs w:val="20"/>
        </w:rPr>
        <w:t>/20</w:t>
      </w:r>
      <w:r w:rsidR="00B53161">
        <w:rPr>
          <w:rFonts w:cs="Arial"/>
          <w:szCs w:val="20"/>
        </w:rPr>
        <w:t>1</w:t>
      </w:r>
      <w:r w:rsidR="007D38CF">
        <w:rPr>
          <w:rFonts w:cs="Arial"/>
          <w:szCs w:val="20"/>
        </w:rPr>
        <w:t xml:space="preserve">6 Sb., o </w:t>
      </w:r>
      <w:r w:rsidR="00B53161">
        <w:rPr>
          <w:rFonts w:cs="Arial"/>
          <w:szCs w:val="20"/>
        </w:rPr>
        <w:t xml:space="preserve">zadávání </w:t>
      </w:r>
      <w:r w:rsidR="007D38CF">
        <w:rPr>
          <w:rFonts w:cs="Arial"/>
          <w:szCs w:val="20"/>
        </w:rPr>
        <w:t>veřejných zakáz</w:t>
      </w:r>
      <w:r w:rsidR="009F36E4">
        <w:rPr>
          <w:rFonts w:cs="Arial"/>
          <w:szCs w:val="20"/>
        </w:rPr>
        <w:t>ek</w:t>
      </w:r>
      <w:r w:rsidR="00B53161">
        <w:rPr>
          <w:rFonts w:cs="Arial"/>
          <w:szCs w:val="20"/>
        </w:rPr>
        <w:t>,</w:t>
      </w:r>
      <w:r w:rsidR="006854CB">
        <w:rPr>
          <w:rFonts w:cs="Arial"/>
          <w:szCs w:val="20"/>
        </w:rPr>
        <w:t xml:space="preserve"> ve znění pozdějších předpisů,</w:t>
      </w:r>
      <w:r w:rsidR="007D38CF">
        <w:rPr>
          <w:rFonts w:cs="Arial"/>
          <w:szCs w:val="20"/>
        </w:rPr>
        <w:t xml:space="preserve"> uveřejnit na profilu zadavatele tuto smlouvu včetně všech jejích změn a dodatků, pokud její cena přesáhne částku</w:t>
      </w:r>
      <w:r w:rsidR="00211DFA">
        <w:t xml:space="preserve"> </w:t>
      </w:r>
      <w:r w:rsidR="007D38CF">
        <w:t>500.000,- Kč bez DPH.</w:t>
      </w:r>
    </w:p>
    <w:p w14:paraId="5F0DF26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518F36B" w14:textId="77777777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6854CB" w:rsidRPr="006854CB">
        <w:t xml:space="preserve"> </w:t>
      </w:r>
      <w:r w:rsidR="006854CB" w:rsidRPr="006D0812">
        <w:t>a účinnosti</w:t>
      </w:r>
      <w:r w:rsidR="006854CB">
        <w:t xml:space="preserve"> dnem jejího uveřejnění v registru smluv </w:t>
      </w:r>
      <w:r w:rsidR="006854CB" w:rsidRPr="00B53161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193F2AD6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75B1ADA" w14:textId="77777777" w:rsidR="00F36299" w:rsidRPr="006D0812" w:rsidRDefault="00F36299" w:rsidP="00147362">
      <w:pPr>
        <w:pStyle w:val="ListNumber-ContractCzechRadio"/>
      </w:pPr>
      <w:r w:rsidRPr="006D0812">
        <w:lastRenderedPageBreak/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6D21DF21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4779EF32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BDA34E5" w14:textId="77777777" w:rsidR="008F37B9" w:rsidRDefault="006854CB" w:rsidP="0042120B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szCs w:val="20"/>
        </w:rPr>
      </w:pPr>
      <w:r>
        <w:t xml:space="preserve">Tato smlouva bude </w:t>
      </w:r>
      <w:r w:rsidR="004131AC" w:rsidRPr="00B53161">
        <w:rPr>
          <w:rFonts w:cs="Arial"/>
          <w:szCs w:val="20"/>
        </w:rPr>
        <w:t xml:space="preserve">uveřejněna </w:t>
      </w:r>
      <w:r>
        <w:rPr>
          <w:rFonts w:cs="Arial"/>
          <w:szCs w:val="20"/>
        </w:rPr>
        <w:t>objednatelem</w:t>
      </w:r>
      <w:r w:rsidR="00B53161" w:rsidRPr="00B53161">
        <w:rPr>
          <w:rFonts w:cs="Arial"/>
          <w:b/>
          <w:szCs w:val="20"/>
        </w:rPr>
        <w:t xml:space="preserve"> </w:t>
      </w:r>
      <w:r w:rsidR="004131AC" w:rsidRPr="00B53161">
        <w:rPr>
          <w:rFonts w:cs="Arial"/>
          <w:szCs w:val="20"/>
        </w:rPr>
        <w:t xml:space="preserve">v registru smluv v souladu se zákonem o registru smluv. Pokud smlouvu uveřejní v registru smluv poskytovatel, zašle </w:t>
      </w:r>
      <w:r>
        <w:rPr>
          <w:rFonts w:cs="Arial"/>
          <w:szCs w:val="20"/>
        </w:rPr>
        <w:t>objednateli</w:t>
      </w:r>
      <w:r w:rsidRPr="00B53161">
        <w:rPr>
          <w:rFonts w:cs="Arial"/>
          <w:szCs w:val="20"/>
        </w:rPr>
        <w:t xml:space="preserve"> </w:t>
      </w:r>
      <w:r w:rsidR="004131AC" w:rsidRPr="00B53161">
        <w:rPr>
          <w:rFonts w:cs="Arial"/>
          <w:szCs w:val="20"/>
        </w:rPr>
        <w:t xml:space="preserve">potvrzení o uveřejnění této smlouvy bez zbytečného odkladu. Tento </w:t>
      </w:r>
      <w:r>
        <w:rPr>
          <w:rFonts w:cs="Arial"/>
          <w:szCs w:val="20"/>
        </w:rPr>
        <w:t>odstavec</w:t>
      </w:r>
      <w:r w:rsidRPr="00B53161">
        <w:rPr>
          <w:rFonts w:cs="Arial"/>
          <w:szCs w:val="20"/>
        </w:rPr>
        <w:t xml:space="preserve"> </w:t>
      </w:r>
      <w:r w:rsidR="004131AC" w:rsidRPr="00B53161">
        <w:rPr>
          <w:rFonts w:cs="Arial"/>
          <w:szCs w:val="20"/>
        </w:rPr>
        <w:t>je samostatnou dohodou smluvních stran oddělitelnou od ostatních ustanovení smlouvy.</w:t>
      </w:r>
    </w:p>
    <w:p w14:paraId="6D2C05F6" w14:textId="77777777" w:rsidR="004131AC" w:rsidRPr="004131AC" w:rsidRDefault="004131AC" w:rsidP="00655549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12"/>
        <w:contextualSpacing/>
      </w:pPr>
    </w:p>
    <w:p w14:paraId="4CEDA73A" w14:textId="77777777" w:rsidR="00043DF0" w:rsidRPr="006D0812" w:rsidRDefault="0042120B" w:rsidP="0042120B">
      <w:pPr>
        <w:pStyle w:val="ListNumber-ContractCzechRadio"/>
      </w:pPr>
      <w:r>
        <w:t>Ned</w:t>
      </w:r>
      <w:r w:rsidR="00043DF0" w:rsidRPr="006D0812">
        <w:t>ílnou součástí této smlouvy je její:</w:t>
      </w:r>
    </w:p>
    <w:p w14:paraId="54353575" w14:textId="699AA30A" w:rsidR="00043DF0" w:rsidRPr="00D16F16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D16F16">
        <w:rPr>
          <w:color w:val="auto"/>
        </w:rPr>
        <w:tab/>
      </w:r>
      <w:r w:rsidR="002932DA" w:rsidRPr="00D16F16">
        <w:rPr>
          <w:b w:val="0"/>
          <w:color w:val="auto"/>
        </w:rPr>
        <w:t xml:space="preserve">Příloha - </w:t>
      </w:r>
      <w:r w:rsidR="006854CB" w:rsidRPr="00D16F16">
        <w:rPr>
          <w:b w:val="0"/>
          <w:color w:val="auto"/>
        </w:rPr>
        <w:t>S</w:t>
      </w:r>
      <w:r w:rsidRPr="00D16F16">
        <w:rPr>
          <w:b w:val="0"/>
          <w:color w:val="auto"/>
        </w:rPr>
        <w:t xml:space="preserve">pecifikace </w:t>
      </w:r>
      <w:r w:rsidR="007277E7" w:rsidRPr="00D16F16">
        <w:rPr>
          <w:b w:val="0"/>
          <w:color w:val="auto"/>
        </w:rPr>
        <w:t>služeb</w:t>
      </w:r>
      <w:r w:rsidR="006854CB" w:rsidRPr="00D16F16">
        <w:rPr>
          <w:b w:val="0"/>
          <w:color w:val="auto"/>
        </w:rPr>
        <w:t>;</w:t>
      </w:r>
    </w:p>
    <w:p w14:paraId="6C6D9ACF" w14:textId="68AA357E" w:rsidR="00726F9A" w:rsidRDefault="001B1225" w:rsidP="00726F9A">
      <w:pPr>
        <w:pStyle w:val="ListNumber-ContractCzechRadio"/>
        <w:numPr>
          <w:ilvl w:val="0"/>
          <w:numId w:val="0"/>
        </w:numPr>
        <w:ind w:left="312"/>
      </w:pPr>
      <w:r>
        <w:t>Příloha – Specifikace podporovaných zařízení</w:t>
      </w:r>
      <w:r w:rsidR="00091DF7">
        <w:t>;</w:t>
      </w:r>
    </w:p>
    <w:p w14:paraId="62F1D9AA" w14:textId="1F9425C4" w:rsidR="001B1225" w:rsidRPr="00726F9A" w:rsidRDefault="001B1225" w:rsidP="00726F9A">
      <w:pPr>
        <w:pStyle w:val="ListNumber-ContractCzechRadio"/>
        <w:numPr>
          <w:ilvl w:val="0"/>
          <w:numId w:val="0"/>
        </w:numPr>
        <w:ind w:left="312"/>
      </w:pPr>
      <w:r>
        <w:t xml:space="preserve">Příloha – </w:t>
      </w:r>
      <w:r w:rsidR="00091DF7">
        <w:t>Cenová n</w:t>
      </w:r>
      <w:r>
        <w:t>abídka poskytovatele</w:t>
      </w:r>
      <w:r w:rsidR="00091DF7">
        <w:t>;</w:t>
      </w:r>
    </w:p>
    <w:p w14:paraId="1850BE18" w14:textId="77777777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2932DA">
        <w:t xml:space="preserve">- </w:t>
      </w:r>
      <w:r w:rsidR="006854CB">
        <w:t>P</w:t>
      </w:r>
      <w:r w:rsidRPr="006D0812">
        <w:t xml:space="preserve">rotokol o </w:t>
      </w:r>
      <w:r w:rsidR="00147362">
        <w:t>poskytnutí služeb</w:t>
      </w:r>
      <w:r w:rsidR="006854CB">
        <w:t>;</w:t>
      </w:r>
    </w:p>
    <w:p w14:paraId="6C996A78" w14:textId="77777777" w:rsidR="0042120B" w:rsidRDefault="0042120B" w:rsidP="0042120B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- </w:t>
      </w:r>
      <w:r w:rsidR="006854CB">
        <w:t>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  <w:r w:rsidR="006854CB">
        <w:t>.</w:t>
      </w:r>
    </w:p>
    <w:p w14:paraId="54966FEF" w14:textId="77777777" w:rsidR="0042120B" w:rsidRPr="00885455" w:rsidRDefault="0042120B" w:rsidP="0042120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7"/>
        <w:gridCol w:w="4337"/>
      </w:tblGrid>
      <w:tr w:rsidR="0042120B" w:rsidRPr="006D0812" w14:paraId="48EFEEDB" w14:textId="77777777" w:rsidTr="00516881">
        <w:trPr>
          <w:jc w:val="center"/>
        </w:trPr>
        <w:tc>
          <w:tcPr>
            <w:tcW w:w="4366" w:type="dxa"/>
            <w:shd w:val="clear" w:color="auto" w:fill="auto"/>
          </w:tcPr>
          <w:p w14:paraId="2A5104DC" w14:textId="0DD48430" w:rsidR="0042120B" w:rsidRPr="006D0812" w:rsidRDefault="0042120B" w:rsidP="007B783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</w:t>
            </w:r>
            <w:r w:rsidR="007B7838">
              <w:t xml:space="preserve"> Praze </w:t>
            </w:r>
            <w:r w:rsidRPr="006D0812">
              <w:t xml:space="preserve">dne </w:t>
            </w:r>
            <w:r w:rsidR="007B7838">
              <w:t>………………..</w:t>
            </w:r>
          </w:p>
        </w:tc>
        <w:tc>
          <w:tcPr>
            <w:tcW w:w="4366" w:type="dxa"/>
            <w:shd w:val="clear" w:color="auto" w:fill="auto"/>
          </w:tcPr>
          <w:p w14:paraId="01342805" w14:textId="77777777" w:rsidR="0042120B" w:rsidRPr="006D0812" w:rsidRDefault="0042120B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F8435E">
              <w:rPr>
                <w:rFonts w:cs="Arial"/>
                <w:szCs w:val="20"/>
              </w:rPr>
              <w:t>[</w:t>
            </w:r>
            <w:r w:rsidRPr="00F8435E">
              <w:rPr>
                <w:rFonts w:cs="Arial"/>
                <w:szCs w:val="20"/>
                <w:highlight w:val="yellow"/>
              </w:rPr>
              <w:t>DOPLNIT</w:t>
            </w:r>
            <w:r w:rsidRPr="00F8435E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F8435E">
              <w:rPr>
                <w:rFonts w:cs="Arial"/>
                <w:szCs w:val="20"/>
              </w:rPr>
              <w:t>[</w:t>
            </w:r>
            <w:r w:rsidRPr="00F8435E">
              <w:rPr>
                <w:rFonts w:cs="Arial"/>
                <w:szCs w:val="20"/>
                <w:highlight w:val="yellow"/>
              </w:rPr>
              <w:t>DOPLNIT</w:t>
            </w:r>
            <w:r w:rsidRPr="00F8435E">
              <w:rPr>
                <w:rFonts w:cs="Arial"/>
                <w:szCs w:val="20"/>
              </w:rPr>
              <w:t>]</w:t>
            </w:r>
          </w:p>
        </w:tc>
      </w:tr>
      <w:tr w:rsidR="0042120B" w:rsidRPr="006D0812" w14:paraId="25A2AAF5" w14:textId="77777777" w:rsidTr="00516881">
        <w:trPr>
          <w:trHeight w:val="704"/>
          <w:jc w:val="center"/>
        </w:trPr>
        <w:tc>
          <w:tcPr>
            <w:tcW w:w="4366" w:type="dxa"/>
            <w:shd w:val="clear" w:color="auto" w:fill="auto"/>
          </w:tcPr>
          <w:p w14:paraId="37AB1363" w14:textId="77777777" w:rsidR="0042120B" w:rsidRDefault="0042120B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39139B60" w14:textId="3CF076B6" w:rsidR="0042120B" w:rsidRPr="007B7838" w:rsidRDefault="005807DC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403C869F" w14:textId="74EF0F03" w:rsidR="0042120B" w:rsidRPr="006D0812" w:rsidRDefault="005807DC" w:rsidP="005807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Generální ředitel </w:t>
            </w:r>
          </w:p>
        </w:tc>
        <w:tc>
          <w:tcPr>
            <w:tcW w:w="4366" w:type="dxa"/>
            <w:shd w:val="clear" w:color="auto" w:fill="auto"/>
          </w:tcPr>
          <w:p w14:paraId="6D0545F2" w14:textId="77777777" w:rsidR="0042120B" w:rsidRDefault="0042120B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7E5939FD" w14:textId="77777777" w:rsidR="0042120B" w:rsidRPr="00F8435E" w:rsidRDefault="0042120B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8435E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012A076" w14:textId="77777777" w:rsidR="0042120B" w:rsidRPr="006D0812" w:rsidRDefault="0042120B" w:rsidP="0051688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8435E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C85358B" w14:textId="77777777" w:rsidR="0042120B" w:rsidRDefault="0042120B" w:rsidP="00E53743">
      <w:pPr>
        <w:pStyle w:val="ListNumber-ContractCzechRadio"/>
        <w:numPr>
          <w:ilvl w:val="0"/>
          <w:numId w:val="0"/>
        </w:numPr>
        <w:ind w:left="312"/>
      </w:pPr>
    </w:p>
    <w:p w14:paraId="4D640CB5" w14:textId="77777777" w:rsidR="0042120B" w:rsidRDefault="0042120B" w:rsidP="00E53743">
      <w:pPr>
        <w:pStyle w:val="ListNumber-ContractCzechRadio"/>
        <w:numPr>
          <w:ilvl w:val="0"/>
          <w:numId w:val="0"/>
        </w:numPr>
        <w:ind w:left="312"/>
      </w:pPr>
    </w:p>
    <w:p w14:paraId="1248554C" w14:textId="77777777" w:rsidR="0042120B" w:rsidRDefault="0042120B" w:rsidP="00E53743">
      <w:pPr>
        <w:pStyle w:val="ListNumber-ContractCzechRadio"/>
        <w:numPr>
          <w:ilvl w:val="0"/>
          <w:numId w:val="0"/>
        </w:numPr>
        <w:ind w:left="312"/>
      </w:pPr>
    </w:p>
    <w:p w14:paraId="7BFCFA68" w14:textId="77777777" w:rsidR="009B2C6C" w:rsidRDefault="009B2C6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467D1BFD" w14:textId="77777777" w:rsidR="00F60ABA" w:rsidRDefault="00F60ABA" w:rsidP="00B00B5F">
      <w:pPr>
        <w:pStyle w:val="ListNumber-ContractCzechRadio"/>
        <w:numPr>
          <w:ilvl w:val="0"/>
          <w:numId w:val="0"/>
        </w:numPr>
        <w:rPr>
          <w:b/>
        </w:rPr>
      </w:pPr>
    </w:p>
    <w:p w14:paraId="50C15E19" w14:textId="77777777" w:rsidR="00F60ABA" w:rsidRDefault="004B1F1B" w:rsidP="004B1F1B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t>PŘÍLOHA – SPECIFIKACE SLUŽEB</w:t>
      </w:r>
    </w:p>
    <w:p w14:paraId="538C66D5" w14:textId="2C75FB16" w:rsidR="004B1F1B" w:rsidRPr="00F60ABA" w:rsidRDefault="00F60ABA" w:rsidP="00F60ABA">
      <w:pPr>
        <w:pStyle w:val="ListNumber-ContractCzechRadio"/>
        <w:numPr>
          <w:ilvl w:val="0"/>
          <w:numId w:val="0"/>
        </w:numPr>
      </w:pPr>
      <w:r w:rsidRPr="00F60ABA">
        <w:t>Služby dle smlouvy zahrnují poskytování odborné a technické podpory, přičemž podpora zahrnuje zejména odstraňování vad zařízení uvedených v příloze této smlouvy, jakož i a úpravy konfigurace HW (dále společně jen „požadavek“).</w:t>
      </w:r>
    </w:p>
    <w:p w14:paraId="7DB5A921" w14:textId="77777777" w:rsidR="00F60ABA" w:rsidRDefault="00F60ABA" w:rsidP="00AC70D4">
      <w:pPr>
        <w:pStyle w:val="SubjectSpecification-ContractCzechRadio"/>
        <w:jc w:val="both"/>
        <w:rPr>
          <w:b/>
          <w:color w:val="auto"/>
        </w:rPr>
      </w:pPr>
    </w:p>
    <w:p w14:paraId="3DB84994" w14:textId="3DD133F5" w:rsidR="00AC70D4" w:rsidRPr="00FB2F7B" w:rsidRDefault="00AC70D4" w:rsidP="00AC70D4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</w:t>
      </w:r>
      <w:r w:rsidR="00F60ABA">
        <w:rPr>
          <w:b/>
          <w:color w:val="auto"/>
        </w:rPr>
        <w:t>oznamování</w:t>
      </w:r>
      <w:r w:rsidR="00F60ABA" w:rsidRPr="00FB2F7B">
        <w:rPr>
          <w:b/>
          <w:color w:val="auto"/>
        </w:rPr>
        <w:t xml:space="preserve"> </w:t>
      </w:r>
      <w:r w:rsidRPr="00FB2F7B">
        <w:rPr>
          <w:b/>
          <w:color w:val="auto"/>
        </w:rPr>
        <w:t>požadavků</w:t>
      </w:r>
      <w:r w:rsidR="00F60ABA">
        <w:rPr>
          <w:b/>
          <w:color w:val="auto"/>
        </w:rPr>
        <w:t xml:space="preserve"> poskytovateli</w:t>
      </w:r>
      <w:r w:rsidRPr="00FB2F7B">
        <w:rPr>
          <w:b/>
          <w:color w:val="auto"/>
        </w:rPr>
        <w:t xml:space="preserve">: </w:t>
      </w:r>
    </w:p>
    <w:p w14:paraId="61EB972B" w14:textId="77777777" w:rsidR="00AC70D4" w:rsidRPr="00FB2F7B" w:rsidRDefault="00AC70D4" w:rsidP="00AC70D4">
      <w:pPr>
        <w:pStyle w:val="SubjectSpecification-ContractCzechRadio"/>
        <w:jc w:val="both"/>
        <w:rPr>
          <w:b/>
          <w:color w:val="auto"/>
        </w:rPr>
      </w:pPr>
    </w:p>
    <w:p w14:paraId="26134136" w14:textId="1DC3050A" w:rsidR="00AC70D4" w:rsidRPr="00FB2F7B" w:rsidRDefault="00AC70D4" w:rsidP="00AC70D4">
      <w:pPr>
        <w:pStyle w:val="ListLetter-ContractCzechRadio"/>
        <w:jc w:val="both"/>
      </w:pPr>
      <w:r w:rsidRPr="00FB2F7B">
        <w:t>telefonicky na servicedesk poskytovatele</w:t>
      </w:r>
      <w:r w:rsidR="00F60ABA">
        <w:t xml:space="preserve"> dostupný na</w:t>
      </w:r>
      <w:r w:rsidRPr="00FB2F7B">
        <w:t xml:space="preserve"> tel. č</w:t>
      </w:r>
      <w:r w:rsidR="00F60ABA">
        <w:t>ísle</w:t>
      </w:r>
      <w:r w:rsidRPr="00FB2F7B">
        <w:t xml:space="preserve"> [</w:t>
      </w:r>
      <w:r w:rsidRPr="00FB2F7B">
        <w:rPr>
          <w:b/>
          <w:highlight w:val="yellow"/>
        </w:rPr>
        <w:t>DOPLNIT</w:t>
      </w:r>
      <w:r w:rsidRPr="00FB2F7B">
        <w:t xml:space="preserve">] nebo e-mailem </w:t>
      </w:r>
      <w:r w:rsidR="00F60ABA">
        <w:t xml:space="preserve">na e-mailovou adresu </w:t>
      </w:r>
      <w:r w:rsidRPr="00FB2F7B">
        <w:t>[</w:t>
      </w:r>
      <w:r w:rsidRPr="00FB2F7B">
        <w:rPr>
          <w:b/>
          <w:highlight w:val="yellow"/>
        </w:rPr>
        <w:t>DOPLNIT</w:t>
      </w:r>
      <w:r w:rsidRPr="00FB2F7B">
        <w:t xml:space="preserve">]. </w:t>
      </w:r>
    </w:p>
    <w:p w14:paraId="67106D0F" w14:textId="3D352ED1" w:rsidR="00001C54" w:rsidRDefault="00001C54" w:rsidP="00001C54">
      <w:pPr>
        <w:pStyle w:val="ListLetter-ContractCzechRadio"/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63751372" w14:textId="77777777" w:rsidR="00001C54" w:rsidRDefault="00001C54" w:rsidP="00001C54">
      <w:pPr>
        <w:pStyle w:val="ListLetter-ContractCzechRadio"/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5F47044A" w14:textId="6AEE3E6C" w:rsidR="00AC70D4" w:rsidRPr="00FB2F7B" w:rsidRDefault="00AC70D4" w:rsidP="00AC70D4">
      <w:pPr>
        <w:pStyle w:val="ListLetter-ContractCzechRadio"/>
        <w:jc w:val="both"/>
      </w:pPr>
      <w:r w:rsidRPr="00FB2F7B">
        <w:t xml:space="preserve">doba vyřešení závady: </w:t>
      </w:r>
      <w:r w:rsidR="00F60ABA">
        <w:t>v nejkratším možném termínu s ohledem na konkrétní zařízení, jehož se požadavek týká, a charakter požadavku.</w:t>
      </w:r>
      <w:r>
        <w:t xml:space="preserve"> </w:t>
      </w:r>
    </w:p>
    <w:p w14:paraId="427C85C4" w14:textId="1E7A0D08" w:rsidR="00AC70D4" w:rsidRPr="00FB2F7B" w:rsidRDefault="00F60ABA" w:rsidP="00AC70D4">
      <w:pPr>
        <w:pStyle w:val="SubjectName-ContractCzechRadio"/>
        <w:jc w:val="both"/>
        <w:rPr>
          <w:b w:val="0"/>
          <w:color w:val="auto"/>
        </w:rPr>
      </w:pPr>
      <w:r>
        <w:rPr>
          <w:b w:val="0"/>
          <w:color w:val="auto"/>
        </w:rPr>
        <w:t>Vyřešení požadavku</w:t>
      </w:r>
      <w:r w:rsidR="00AC70D4" w:rsidRPr="00FB2F7B">
        <w:rPr>
          <w:b w:val="0"/>
          <w:color w:val="auto"/>
        </w:rPr>
        <w:t xml:space="preserve"> </w:t>
      </w:r>
      <w:r>
        <w:rPr>
          <w:b w:val="0"/>
          <w:color w:val="auto"/>
        </w:rPr>
        <w:t>oznámeného</w:t>
      </w:r>
      <w:r w:rsidR="00001C54">
        <w:rPr>
          <w:b w:val="0"/>
          <w:color w:val="auto"/>
        </w:rPr>
        <w:t xml:space="preserve"> </w:t>
      </w:r>
      <w:r w:rsidR="00AC70D4" w:rsidRPr="00FB2F7B">
        <w:rPr>
          <w:b w:val="0"/>
          <w:color w:val="auto"/>
        </w:rPr>
        <w:t xml:space="preserve">objednatelem je poskytovatel povinen provést </w:t>
      </w:r>
      <w:r>
        <w:rPr>
          <w:b w:val="0"/>
          <w:color w:val="auto"/>
        </w:rPr>
        <w:t xml:space="preserve">jedním z </w:t>
      </w:r>
      <w:r w:rsidR="00AC70D4" w:rsidRPr="00FB2F7B">
        <w:rPr>
          <w:b w:val="0"/>
          <w:color w:val="auto"/>
        </w:rPr>
        <w:t>následující</w:t>
      </w:r>
      <w:r>
        <w:rPr>
          <w:b w:val="0"/>
          <w:color w:val="auto"/>
        </w:rPr>
        <w:t>ch</w:t>
      </w:r>
      <w:r w:rsidR="00AC70D4" w:rsidRPr="00FB2F7B">
        <w:rPr>
          <w:b w:val="0"/>
          <w:color w:val="auto"/>
        </w:rPr>
        <w:t xml:space="preserve"> způsob</w:t>
      </w:r>
      <w:r>
        <w:rPr>
          <w:b w:val="0"/>
          <w:color w:val="auto"/>
        </w:rPr>
        <w:t>ů, případně jejich kombinací. Volba způsobu vyřešení požadavku je na poskytovateli, přičemž poskytovatel je povinen zohlednit charakter zařízení, jehož se požadavek týká, jakož i charakter konkrétního požadavku</w:t>
      </w:r>
      <w:r w:rsidR="00AC70D4" w:rsidRPr="00FB2F7B">
        <w:rPr>
          <w:b w:val="0"/>
          <w:color w:val="auto"/>
        </w:rPr>
        <w:t>:</w:t>
      </w:r>
    </w:p>
    <w:p w14:paraId="3E2485D9" w14:textId="77777777" w:rsidR="00AC70D4" w:rsidRPr="00FB2F7B" w:rsidRDefault="00AC70D4" w:rsidP="00AC70D4">
      <w:pPr>
        <w:pStyle w:val="SubjectSpecification-ContractCzechRadio"/>
        <w:rPr>
          <w:color w:val="auto"/>
        </w:rPr>
      </w:pPr>
    </w:p>
    <w:p w14:paraId="05A30E1A" w14:textId="30257DD6" w:rsidR="00AC70D4" w:rsidRPr="00AC70D4" w:rsidRDefault="00AC70D4" w:rsidP="00AC70D4">
      <w:pPr>
        <w:pStyle w:val="ListLetter-ContractCzechRadio"/>
        <w:numPr>
          <w:ilvl w:val="0"/>
          <w:numId w:val="42"/>
        </w:numPr>
        <w:jc w:val="both"/>
        <w:rPr>
          <w:b/>
        </w:rPr>
      </w:pPr>
      <w:r w:rsidRPr="00FB2F7B">
        <w:rPr>
          <w:b/>
        </w:rPr>
        <w:t xml:space="preserve">telefonickou konzultací – </w:t>
      </w:r>
      <w:r w:rsidRPr="00FB2F7B">
        <w:t xml:space="preserve">pracovník </w:t>
      </w:r>
      <w:r w:rsidR="00F60ABA">
        <w:t>servicedesku</w:t>
      </w:r>
      <w:r w:rsidR="00F60ABA" w:rsidRPr="00FB2F7B">
        <w:t xml:space="preserve"> </w:t>
      </w:r>
      <w:r w:rsidRPr="00FB2F7B">
        <w:t xml:space="preserve">poskytovatele se pokusí </w:t>
      </w:r>
      <w:r w:rsidR="00001C54">
        <w:t>vyřešit</w:t>
      </w:r>
      <w:r w:rsidR="00001C54" w:rsidRPr="00FB2F7B">
        <w:t xml:space="preserve"> </w:t>
      </w:r>
      <w:r w:rsidR="00001C54">
        <w:t>požadavek</w:t>
      </w:r>
      <w:r w:rsidRPr="00FB2F7B">
        <w:t xml:space="preserve"> po telefonu. </w:t>
      </w:r>
      <w:r w:rsidR="00001C54">
        <w:t>P</w:t>
      </w:r>
      <w:r w:rsidR="00001C54" w:rsidRPr="00FB2F7B">
        <w:t xml:space="preserve">racovník </w:t>
      </w:r>
      <w:r w:rsidR="00001C54">
        <w:t>servicedesku</w:t>
      </w:r>
      <w:r w:rsidR="00001C54" w:rsidRPr="00FB2F7B">
        <w:t xml:space="preserve"> poskytovatele se pokusí </w:t>
      </w:r>
      <w:r w:rsidR="00001C54">
        <w:t>vyřešit požadavek</w:t>
      </w:r>
      <w:r w:rsidR="00001C54" w:rsidRPr="00FB2F7B">
        <w:t xml:space="preserve"> po telefonu. Pokud to není možné, dohodne se pracovníkem objednatele na nezbytné součinnosti a řeší </w:t>
      </w:r>
      <w:r w:rsidR="00001C54">
        <w:t xml:space="preserve">požadavek </w:t>
      </w:r>
      <w:r w:rsidR="00001C54" w:rsidRPr="00FB2F7B">
        <w:t>osobním zásahem on-site</w:t>
      </w:r>
      <w:r w:rsidR="00001C54">
        <w:t>, případně jiným vhodným způsobem uvedeným ve smlouvě</w:t>
      </w:r>
      <w:r w:rsidR="00001C54" w:rsidRPr="00FB2F7B">
        <w:t>.</w:t>
      </w:r>
    </w:p>
    <w:p w14:paraId="1A2FA0EA" w14:textId="29593C88" w:rsidR="00AC70D4" w:rsidRPr="00AC70D4" w:rsidRDefault="00AC70D4" w:rsidP="00AC70D4">
      <w:pPr>
        <w:pStyle w:val="ListLetter-ContractCzechRadio"/>
        <w:numPr>
          <w:ilvl w:val="0"/>
          <w:numId w:val="42"/>
        </w:numPr>
        <w:jc w:val="both"/>
        <w:rPr>
          <w:b/>
        </w:rPr>
      </w:pPr>
      <w:r>
        <w:rPr>
          <w:b/>
        </w:rPr>
        <w:t>vzdáleným</w:t>
      </w:r>
      <w:r>
        <w:t xml:space="preserve"> </w:t>
      </w:r>
      <w:r w:rsidRPr="00FB2F7B">
        <w:rPr>
          <w:b/>
        </w:rPr>
        <w:t xml:space="preserve">přístupem – </w:t>
      </w:r>
      <w:r w:rsidRPr="00FB2F7B">
        <w:t xml:space="preserve">pracovník poskytovatele </w:t>
      </w:r>
      <w:r w:rsidR="00001C54">
        <w:t>vyřeší požadavek</w:t>
      </w:r>
      <w:r w:rsidRPr="00FB2F7B">
        <w:t xml:space="preserve"> vzdáleně</w:t>
      </w:r>
      <w:r w:rsidR="00A3385A">
        <w:t xml:space="preserve"> po</w:t>
      </w:r>
      <w:r w:rsidRPr="00FB2F7B">
        <w:t xml:space="preserve"> internetu, </w:t>
      </w:r>
      <w:r w:rsidR="00A3385A">
        <w:t xml:space="preserve">prostřednictvím </w:t>
      </w:r>
      <w:r w:rsidRPr="00FB2F7B">
        <w:t>modemového připojení</w:t>
      </w:r>
      <w:r>
        <w:t xml:space="preserve"> apod.</w:t>
      </w:r>
      <w:r w:rsidR="00A3385A">
        <w:t>;</w:t>
      </w:r>
    </w:p>
    <w:p w14:paraId="62366087" w14:textId="5F73F350" w:rsidR="00AC70D4" w:rsidRPr="00AC70D4" w:rsidRDefault="00AC70D4" w:rsidP="00AC70D4">
      <w:pPr>
        <w:pStyle w:val="ListLetter-ContractCzechRadio"/>
        <w:numPr>
          <w:ilvl w:val="0"/>
          <w:numId w:val="42"/>
        </w:numPr>
        <w:jc w:val="both"/>
        <w:rPr>
          <w:b/>
        </w:rPr>
      </w:pPr>
      <w:r>
        <w:rPr>
          <w:b/>
        </w:rPr>
        <w:t xml:space="preserve">zásahem </w:t>
      </w:r>
      <w:r w:rsidRPr="00FB2F7B">
        <w:rPr>
          <w:b/>
        </w:rPr>
        <w:t xml:space="preserve">on-site </w:t>
      </w:r>
      <w:r w:rsidRPr="00FB2F7B">
        <w:t xml:space="preserve">– pracovník poskytovatele </w:t>
      </w:r>
      <w:r w:rsidR="00001C54">
        <w:t>vyřeší požadavek</w:t>
      </w:r>
      <w:r w:rsidR="00001C54" w:rsidRPr="00FB2F7B">
        <w:t xml:space="preserve"> </w:t>
      </w:r>
      <w:r w:rsidRPr="00FB2F7B">
        <w:t>osobním zásahem on-site</w:t>
      </w:r>
      <w:r w:rsidR="00001C54">
        <w:t xml:space="preserve"> v místě plnění. Spočívá-li požadavek v odstranění vady zařízení, poskytovatel ji odstraní zpravidla</w:t>
      </w:r>
      <w:r w:rsidRPr="00FB2F7B">
        <w:t xml:space="preserve"> opravou nebo výměnou </w:t>
      </w:r>
      <w:r w:rsidR="00001C54">
        <w:t xml:space="preserve">vadného zařízení </w:t>
      </w:r>
      <w:r w:rsidRPr="00FB2F7B">
        <w:t>za nové zařízení. Pokud je nutné nahradit vadné díly, nahradí je díly</w:t>
      </w:r>
      <w:r>
        <w:t xml:space="preserve"> novými</w:t>
      </w:r>
      <w:r w:rsidR="00001C54">
        <w:t>.</w:t>
      </w:r>
    </w:p>
    <w:p w14:paraId="2B1BFA76" w14:textId="7E4A2FF5" w:rsidR="00AC70D4" w:rsidRPr="00001C54" w:rsidRDefault="00AC70D4" w:rsidP="00AC70D4">
      <w:pPr>
        <w:pStyle w:val="ListLetter-ContractCzechRadio"/>
        <w:numPr>
          <w:ilvl w:val="0"/>
          <w:numId w:val="42"/>
        </w:numPr>
        <w:jc w:val="both"/>
        <w:rPr>
          <w:b/>
        </w:rPr>
      </w:pPr>
      <w:r>
        <w:rPr>
          <w:b/>
        </w:rPr>
        <w:t xml:space="preserve">poskytnutí </w:t>
      </w:r>
      <w:r w:rsidRPr="00FB2F7B">
        <w:rPr>
          <w:b/>
        </w:rPr>
        <w:t xml:space="preserve">náhradního zařízení </w:t>
      </w:r>
      <w:r w:rsidRPr="00FB2F7B">
        <w:t xml:space="preserve">– </w:t>
      </w:r>
      <w:r w:rsidR="00001C54">
        <w:t>spočívá-li požadavek v odstranění vady zařízení</w:t>
      </w:r>
      <w:r w:rsidR="00001C54" w:rsidRPr="00FB2F7B">
        <w:t xml:space="preserve"> </w:t>
      </w:r>
      <w:r w:rsidR="00001C54">
        <w:t>a</w:t>
      </w:r>
      <w:r w:rsidRPr="00FB2F7B">
        <w:t xml:space="preserve"> poskytovatel není schopen vadu odstranit ani jedním z výše uvedených způsobů, je povinen zapůjčit objednateli bezplatně náhradní bezvadné zařízení tak, aby byla ve lhůtě k odstranění vady zajištěna plná funkčnost systému,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</w:t>
      </w:r>
      <w:r w:rsidR="00001C54">
        <w:t>.</w:t>
      </w:r>
    </w:p>
    <w:p w14:paraId="2CEE1CF7" w14:textId="02C1A1F0" w:rsidR="00001C54" w:rsidRDefault="00001C54" w:rsidP="00001C54">
      <w:pPr>
        <w:pStyle w:val="SubjectSpecification-ContractCzechRadio"/>
        <w:ind w:left="312"/>
        <w:jc w:val="both"/>
        <w:rPr>
          <w:color w:val="auto"/>
        </w:rPr>
      </w:pPr>
      <w:r>
        <w:rPr>
          <w:color w:val="auto"/>
        </w:rPr>
        <w:t>Po zjištění charakteru požadavku jsou smluvní strany povinny se písemně dohodnout na lhůtě, v níž je poskytovatel požadavek vyřešit.</w:t>
      </w:r>
    </w:p>
    <w:p w14:paraId="37B699D1" w14:textId="406284F9" w:rsidR="00001C54" w:rsidRPr="00001C54" w:rsidRDefault="00001C54" w:rsidP="00001C54">
      <w:pPr>
        <w:pStyle w:val="SubjectSpecification-ContractCzechRadio"/>
        <w:numPr>
          <w:ilvl w:val="0"/>
          <w:numId w:val="42"/>
        </w:numPr>
        <w:jc w:val="both"/>
        <w:rPr>
          <w:color w:val="auto"/>
        </w:rPr>
      </w:pPr>
    </w:p>
    <w:p w14:paraId="02AB326E" w14:textId="58BC41F8" w:rsidR="00AC70D4" w:rsidRPr="00FB2F7B" w:rsidRDefault="00AC70D4" w:rsidP="00AC70D4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lastRenderedPageBreak/>
        <w:t>Objednatel je v případě prodlení poskytovatele s </w:t>
      </w:r>
      <w:r w:rsidR="00001C54">
        <w:rPr>
          <w:color w:val="auto"/>
        </w:rPr>
        <w:t>vyřešením požadavku spočívajícího v odstranění vady</w:t>
      </w:r>
      <w:r w:rsidRPr="00FB2F7B">
        <w:rPr>
          <w:color w:val="auto"/>
        </w:rPr>
        <w:t xml:space="preserve"> ve stanovené lhůtě oprávněn opravit zařízení sám prostřednictvím výrobce či jiné odborně způsobilé osoby zařízení na náklady poskytovatele.</w:t>
      </w:r>
    </w:p>
    <w:p w14:paraId="7CBA6AD1" w14:textId="77777777" w:rsidR="00AC70D4" w:rsidRDefault="00AC70D4" w:rsidP="00AC70D4">
      <w:pPr>
        <w:pStyle w:val="SubjectSpecification-ContractCzechRadio"/>
        <w:ind w:left="312"/>
        <w:jc w:val="both"/>
      </w:pPr>
    </w:p>
    <w:p w14:paraId="693C97F7" w14:textId="77777777" w:rsidR="007277E7" w:rsidRDefault="007277E7" w:rsidP="00AC70D4">
      <w:pPr>
        <w:pStyle w:val="SubjectName-ContractCzechRadio"/>
      </w:pPr>
    </w:p>
    <w:p w14:paraId="34943210" w14:textId="5B899A94" w:rsidR="00AC70D4" w:rsidRPr="00A81486" w:rsidRDefault="00AC70D4" w:rsidP="00AC70D4">
      <w:pPr>
        <w:spacing w:before="240" w:after="160" w:line="256" w:lineRule="auto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 xml:space="preserve">Nad rámec služeb uvedených v rámci seznamu zařízení a aplikací </w:t>
      </w:r>
      <w:r w:rsidR="001A79B4">
        <w:rPr>
          <w:rFonts w:cs="Arial"/>
          <w:szCs w:val="20"/>
        </w:rPr>
        <w:t xml:space="preserve">objednatel </w:t>
      </w:r>
      <w:r w:rsidRPr="00A81486">
        <w:rPr>
          <w:rFonts w:cs="Arial"/>
          <w:szCs w:val="20"/>
        </w:rPr>
        <w:t xml:space="preserve">po </w:t>
      </w:r>
      <w:r w:rsidR="001A79B4">
        <w:rPr>
          <w:rFonts w:cs="Arial"/>
          <w:szCs w:val="20"/>
        </w:rPr>
        <w:t xml:space="preserve">poskytovateli </w:t>
      </w:r>
      <w:r w:rsidRPr="00A81486">
        <w:rPr>
          <w:rFonts w:cs="Arial"/>
          <w:szCs w:val="20"/>
        </w:rPr>
        <w:t>požaduje:</w:t>
      </w:r>
    </w:p>
    <w:p w14:paraId="34516289" w14:textId="74FFDA36" w:rsidR="00AC70D4" w:rsidRPr="00A81486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 xml:space="preserve">Poskytnutí telefonního a e-mailového helpdesku a webového zákaznického portálu pro zadávání a sledování stavu incidentů a servisních požadavků. Tento portál bude přístupný pro neomezený počet oprávněných uživatelů </w:t>
      </w:r>
      <w:r w:rsidR="001A79B4">
        <w:rPr>
          <w:rFonts w:cs="Arial"/>
          <w:szCs w:val="20"/>
        </w:rPr>
        <w:t>objednatele</w:t>
      </w:r>
      <w:r w:rsidRPr="00A81486">
        <w:rPr>
          <w:rFonts w:cs="Arial"/>
          <w:szCs w:val="20"/>
        </w:rPr>
        <w:t xml:space="preserve">, kteří budou mít možnost přímého zápisu formou update k jednotlivým požadavkům. Požadovanou součástí tohoto rozhraní je přístup k seznamu zařízení pokrytých v rámci </w:t>
      </w:r>
      <w:r w:rsidR="001A79B4">
        <w:rPr>
          <w:rFonts w:cs="Arial"/>
          <w:szCs w:val="20"/>
        </w:rPr>
        <w:t>této</w:t>
      </w:r>
      <w:r w:rsidR="001A79B4" w:rsidRPr="00A81486">
        <w:rPr>
          <w:rFonts w:cs="Arial"/>
          <w:szCs w:val="20"/>
        </w:rPr>
        <w:t xml:space="preserve"> </w:t>
      </w:r>
      <w:r w:rsidRPr="00A81486">
        <w:rPr>
          <w:rFonts w:cs="Arial"/>
          <w:szCs w:val="20"/>
        </w:rPr>
        <w:t>smlouvy. V rámci tohoto seznamu jsou požadovány zejména tyto funkcionality:</w:t>
      </w:r>
    </w:p>
    <w:p w14:paraId="313DE9A1" w14:textId="77777777" w:rsidR="00AC70D4" w:rsidRPr="00A81486" w:rsidRDefault="00AC70D4" w:rsidP="00AC70D4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>přehled o detailní konfiguraci spravovaných zařízení</w:t>
      </w:r>
    </w:p>
    <w:p w14:paraId="2F388062" w14:textId="77777777" w:rsidR="00AC70D4" w:rsidRPr="00A81486" w:rsidRDefault="00AC70D4" w:rsidP="00AC70D4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>správa zařízení včetně zajištění změnových požadavků (přidávání nových zařízení, přesuny, odstranění)</w:t>
      </w:r>
    </w:p>
    <w:p w14:paraId="25A2009A" w14:textId="77777777" w:rsidR="00AC70D4" w:rsidRPr="00A81486" w:rsidRDefault="00AC70D4" w:rsidP="00AC70D4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>uživatelské reporty o spravovaných zařízeních obsahující informace o zařízení, lokalitě umístění, úrovni služby a datu její expirace.</w:t>
      </w:r>
    </w:p>
    <w:p w14:paraId="52FDD4FB" w14:textId="77777777" w:rsidR="00AC70D4" w:rsidRPr="00A81486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60" w:line="256" w:lineRule="auto"/>
        <w:ind w:left="426" w:hanging="425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>Zajištění služby Service Delivery Managera (SDM) s minimální odbornou certifikací ITIL v3 Foundation a praxí alespoň 2 roky, tedy osoby odpovědné za řízení servisních služeb. Uchazeč poskytne prostřednictvím SDM následující služby:</w:t>
      </w:r>
    </w:p>
    <w:p w14:paraId="6EE0947F" w14:textId="3C26D72D" w:rsidR="00AC70D4" w:rsidRPr="00E41148" w:rsidRDefault="00AC70D4" w:rsidP="00AC70D4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A81486">
        <w:rPr>
          <w:rFonts w:cs="Arial"/>
          <w:szCs w:val="20"/>
        </w:rPr>
        <w:t xml:space="preserve">Poskytování pravidelných čtvrtletních reportů </w:t>
      </w:r>
      <w:r w:rsidR="00282A70">
        <w:rPr>
          <w:rFonts w:cs="Arial"/>
          <w:szCs w:val="20"/>
        </w:rPr>
        <w:t xml:space="preserve">zasílaných ve vhodném formátu (pdf, docx či xls.) e-mailem na e-mail zástupce pro věcná jednání objednatele </w:t>
      </w:r>
      <w:r w:rsidRPr="00E41148">
        <w:rPr>
          <w:rFonts w:cs="Arial"/>
          <w:szCs w:val="20"/>
        </w:rPr>
        <w:t xml:space="preserve">o dosažení úrovně SLA v rámci řešených servisních požadavků, čerpání předplacených odborných kapacit, stavu servisní báze a jejich případných změn za uplynulé období </w:t>
      </w:r>
    </w:p>
    <w:p w14:paraId="7BE7358F" w14:textId="757685E3" w:rsidR="00AC70D4" w:rsidRPr="00CE0F85" w:rsidRDefault="00AC70D4" w:rsidP="00CE0F85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Poskytování konzultací pro optimalizaci síťové infrastruktury, doporučování změn ke zvyšování dostupnosti servisovaných zařízení </w:t>
      </w:r>
    </w:p>
    <w:p w14:paraId="6FFE9766" w14:textId="1EB5C66C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Správu dat o instalované bázi a provádění aktualizace zde obsažených informací v rozsahu změn konfiguračních parametrů, a to jak v úrovni změn interních konfigurací spravovaných zařízení, tak i změn administrativních, jako např. změna lokality umístění zařízení, změna SLA, změna HW konfigurace apod. </w:t>
      </w:r>
      <w:r w:rsidR="001A79B4">
        <w:rPr>
          <w:rFonts w:cs="Arial"/>
          <w:szCs w:val="20"/>
        </w:rPr>
        <w:t xml:space="preserve">Objednatel </w:t>
      </w:r>
      <w:r w:rsidRPr="00CE0F85">
        <w:rPr>
          <w:rFonts w:cs="Arial"/>
          <w:szCs w:val="20"/>
        </w:rPr>
        <w:t xml:space="preserve">požaduje po </w:t>
      </w:r>
      <w:r w:rsidR="001A79B4">
        <w:rPr>
          <w:rFonts w:cs="Arial"/>
          <w:szCs w:val="20"/>
        </w:rPr>
        <w:t>poskytovateli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systém automatického sběru těchto informací tak, aby byl </w:t>
      </w:r>
      <w:r w:rsidR="001A79B4">
        <w:rPr>
          <w:rFonts w:cs="Arial"/>
          <w:szCs w:val="20"/>
        </w:rPr>
        <w:t>poskytovatel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schopen nezávisle na </w:t>
      </w:r>
      <w:r w:rsidR="001A79B4">
        <w:rPr>
          <w:rFonts w:cs="Arial"/>
          <w:szCs w:val="20"/>
        </w:rPr>
        <w:t>objednate</w:t>
      </w:r>
      <w:r w:rsidR="001A79B4" w:rsidRPr="00CE0F85">
        <w:rPr>
          <w:rFonts w:cs="Arial"/>
          <w:szCs w:val="20"/>
        </w:rPr>
        <w:t xml:space="preserve">li </w:t>
      </w:r>
      <w:r w:rsidRPr="00CE0F85">
        <w:rPr>
          <w:rFonts w:cs="Arial"/>
          <w:szCs w:val="20"/>
        </w:rPr>
        <w:t xml:space="preserve">identifikovat případné změny v instalované bázi a mohl je tak efektivně spravovat. </w:t>
      </w:r>
    </w:p>
    <w:p w14:paraId="150305FD" w14:textId="2F06DD49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Na vyžádání </w:t>
      </w:r>
      <w:r w:rsidR="001A79B4">
        <w:rPr>
          <w:rFonts w:cs="Arial"/>
          <w:szCs w:val="20"/>
        </w:rPr>
        <w:t>objednatele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poskytne </w:t>
      </w:r>
      <w:r w:rsidR="001A79B4">
        <w:rPr>
          <w:rFonts w:cs="Arial"/>
          <w:szCs w:val="20"/>
        </w:rPr>
        <w:t>poskytovatel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>službu monitoringu jednotlivých spravovaných zařízení v rozsahu vymezeného celku nebo celé infrastruktury dle požadavku</w:t>
      </w:r>
      <w:r w:rsidR="001A79B4">
        <w:rPr>
          <w:rFonts w:cs="Arial"/>
          <w:szCs w:val="20"/>
        </w:rPr>
        <w:t xml:space="preserve"> objednatele</w:t>
      </w:r>
      <w:r w:rsidRPr="00CE0F85">
        <w:rPr>
          <w:rFonts w:cs="Arial"/>
          <w:szCs w:val="20"/>
        </w:rPr>
        <w:t>. Monitoring musí kromě detekce incidentů v úrovni jednotlivých zařízení zajišťovat přímou procesní provázanost s nástroji konfigurační databáze (viz. bod písm. e) a procesy správy incidentů.</w:t>
      </w:r>
    </w:p>
    <w:p w14:paraId="30097DF9" w14:textId="77777777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6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Provádění konfiguračních změn v souboru spravovaných zařízení v rozsahu pracovní doby s reakcí NBD od nahlášení požadavku. </w:t>
      </w:r>
    </w:p>
    <w:p w14:paraId="773282BC" w14:textId="06355AAF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Poskytování HW podpory (výměna, resp. oprava vadných zařízení) i pro </w:t>
      </w:r>
      <w:r w:rsidR="00854B83" w:rsidRPr="00CE0F85">
        <w:rPr>
          <w:rFonts w:cs="Arial"/>
          <w:szCs w:val="20"/>
        </w:rPr>
        <w:t>zařízení</w:t>
      </w:r>
      <w:r w:rsidR="00854B83">
        <w:rPr>
          <w:rFonts w:cs="Arial"/>
          <w:szCs w:val="20"/>
        </w:rPr>
        <w:t xml:space="preserve"> podporovaná dle této smlouvy</w:t>
      </w:r>
      <w:r w:rsidRPr="00CE0F85">
        <w:rPr>
          <w:rFonts w:cs="Arial"/>
          <w:szCs w:val="20"/>
        </w:rPr>
        <w:t>, jejichž podpora již byla výrobcem ukončena.</w:t>
      </w:r>
    </w:p>
    <w:p w14:paraId="67CE58DC" w14:textId="16CE1BB9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Přímý přístupu </w:t>
      </w:r>
      <w:r w:rsidR="001A79B4">
        <w:rPr>
          <w:rFonts w:cs="Arial"/>
          <w:szCs w:val="20"/>
        </w:rPr>
        <w:t>objednatele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k softwaru výrobce (bug fix releases, minor updates) v rozsahu relevantním k souboru zařízení pokrytému </w:t>
      </w:r>
      <w:r w:rsidR="001A79B4">
        <w:rPr>
          <w:rFonts w:cs="Arial"/>
          <w:szCs w:val="20"/>
        </w:rPr>
        <w:t>službami dle této smlouvy</w:t>
      </w:r>
      <w:r w:rsidRPr="00CE0F85">
        <w:rPr>
          <w:rFonts w:cs="Arial"/>
          <w:szCs w:val="20"/>
        </w:rPr>
        <w:t xml:space="preserve"> s výjimkou zařízení, u nichž výrobce ukončil podporu.</w:t>
      </w:r>
    </w:p>
    <w:p w14:paraId="7233E5C8" w14:textId="3BA29F6F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Písemný detailní soupis (minimálně 1x měsíčně) spravovaných zařízení s uvedením klíčových termínů ukončení dostupnosti servisních služeb výrobce nebo jeho kritických komponent, jako </w:t>
      </w:r>
      <w:r w:rsidRPr="00CE0F85">
        <w:rPr>
          <w:rFonts w:cs="Arial"/>
          <w:szCs w:val="20"/>
        </w:rPr>
        <w:lastRenderedPageBreak/>
        <w:t>například termín ukončení vývoje nových verzí IOS</w:t>
      </w:r>
      <w:r w:rsidR="00854B83">
        <w:rPr>
          <w:rFonts w:cs="Arial"/>
          <w:szCs w:val="20"/>
        </w:rPr>
        <w:t>, v podobě tabulky xls zasílané na e-mail zástupce pro věcná jednání objednatele dle této smlouvy</w:t>
      </w:r>
      <w:r w:rsidRPr="00CE0F85">
        <w:rPr>
          <w:rFonts w:cs="Arial"/>
          <w:szCs w:val="20"/>
        </w:rPr>
        <w:t>.</w:t>
      </w:r>
    </w:p>
    <w:p w14:paraId="4C031F25" w14:textId="268EA03A" w:rsidR="00AC70D4" w:rsidRPr="00CE0F85" w:rsidRDefault="00AC70D4" w:rsidP="00AC70D4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425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>Nejpozději do 1 měsíce po</w:t>
      </w:r>
      <w:r w:rsidR="00854B83">
        <w:rPr>
          <w:rFonts w:cs="Arial"/>
          <w:szCs w:val="20"/>
        </w:rPr>
        <w:t xml:space="preserve"> </w:t>
      </w:r>
      <w:r w:rsidR="001A79B4">
        <w:rPr>
          <w:rFonts w:cs="Arial"/>
          <w:szCs w:val="20"/>
        </w:rPr>
        <w:t xml:space="preserve">účinnosti </w:t>
      </w:r>
      <w:r w:rsidRPr="00CE0F85">
        <w:rPr>
          <w:rFonts w:cs="Arial"/>
          <w:szCs w:val="20"/>
        </w:rPr>
        <w:t xml:space="preserve">této smlouvy nebo při každém výročí </w:t>
      </w:r>
      <w:r w:rsidR="00854B83">
        <w:rPr>
          <w:rFonts w:cs="Arial"/>
          <w:szCs w:val="20"/>
        </w:rPr>
        <w:t>účinnosti</w:t>
      </w:r>
      <w:r w:rsidR="00854B83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smlouvy doloží </w:t>
      </w:r>
      <w:r w:rsidR="001A79B4">
        <w:rPr>
          <w:rFonts w:cs="Arial"/>
          <w:szCs w:val="20"/>
        </w:rPr>
        <w:t>poskytovatel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 xml:space="preserve">potvrzení výrobce zařízení Cisco o zakoupení podpory na období daného roku s uvedením konkrétních </w:t>
      </w:r>
      <w:r w:rsidR="00854B83" w:rsidRPr="00CE0F85">
        <w:rPr>
          <w:rFonts w:cs="Arial"/>
          <w:szCs w:val="20"/>
        </w:rPr>
        <w:t>sériových</w:t>
      </w:r>
      <w:r w:rsidRPr="00CE0F85">
        <w:rPr>
          <w:rFonts w:cs="Arial"/>
          <w:szCs w:val="20"/>
        </w:rPr>
        <w:t xml:space="preserve"> čísel</w:t>
      </w:r>
      <w:r w:rsidR="00854B83">
        <w:rPr>
          <w:rFonts w:cs="Arial"/>
          <w:szCs w:val="20"/>
        </w:rPr>
        <w:t xml:space="preserve"> podporovaných zařízení</w:t>
      </w:r>
      <w:r w:rsidRPr="00CE0F85">
        <w:rPr>
          <w:rFonts w:cs="Arial"/>
          <w:szCs w:val="20"/>
        </w:rPr>
        <w:t xml:space="preserve">, </w:t>
      </w:r>
      <w:r w:rsidRPr="00854B83">
        <w:rPr>
          <w:rFonts w:cs="Arial"/>
          <w:szCs w:val="20"/>
        </w:rPr>
        <w:t>z</w:t>
      </w:r>
      <w:r w:rsidRPr="00CE0F85">
        <w:rPr>
          <w:rFonts w:cs="Arial"/>
          <w:szCs w:val="20"/>
        </w:rPr>
        <w:t> něhož bude vyplývat</w:t>
      </w:r>
      <w:r w:rsidR="008F3AAA">
        <w:rPr>
          <w:rFonts w:cs="Arial"/>
          <w:szCs w:val="20"/>
        </w:rPr>
        <w:t>, že po dobu daného roku byla poskytovateli udělena</w:t>
      </w:r>
      <w:r w:rsidRPr="00CE0F85">
        <w:rPr>
          <w:rFonts w:cs="Arial"/>
          <w:szCs w:val="20"/>
        </w:rPr>
        <w:t xml:space="preserve">: </w:t>
      </w:r>
    </w:p>
    <w:p w14:paraId="2ECEA117" w14:textId="7B5F5426" w:rsidR="00AC70D4" w:rsidRPr="00CE0F85" w:rsidRDefault="00AC70D4" w:rsidP="00CE0F85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garance přímého přístupu </w:t>
      </w:r>
      <w:r w:rsidR="008F3AAA">
        <w:rPr>
          <w:rFonts w:cs="Arial"/>
          <w:szCs w:val="20"/>
        </w:rPr>
        <w:t xml:space="preserve">pro </w:t>
      </w:r>
      <w:r w:rsidR="001A79B4">
        <w:rPr>
          <w:rFonts w:cs="Arial"/>
          <w:szCs w:val="20"/>
        </w:rPr>
        <w:t>objednatele</w:t>
      </w:r>
      <w:r w:rsidR="001A79B4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>k softwaru výrobce (bug fix releases, minor updates)</w:t>
      </w:r>
    </w:p>
    <w:p w14:paraId="4806B03E" w14:textId="3483E31A" w:rsidR="00AC70D4" w:rsidRPr="00CE0F85" w:rsidRDefault="00AC70D4" w:rsidP="00CE0F85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garance poskytování servisní podpory </w:t>
      </w:r>
      <w:r w:rsidR="008F3AAA">
        <w:rPr>
          <w:rFonts w:cs="Arial"/>
          <w:szCs w:val="20"/>
        </w:rPr>
        <w:t xml:space="preserve">poskytovatelem objednateli </w:t>
      </w:r>
      <w:r w:rsidRPr="00CE0F85">
        <w:rPr>
          <w:rFonts w:cs="Arial"/>
          <w:szCs w:val="20"/>
        </w:rPr>
        <w:t xml:space="preserve">ve spolupráci s výrobcem v rámci nabídnutých </w:t>
      </w:r>
      <w:r w:rsidR="00DB40CE">
        <w:rPr>
          <w:rFonts w:cs="Arial"/>
          <w:szCs w:val="20"/>
        </w:rPr>
        <w:t xml:space="preserve">SLA </w:t>
      </w:r>
      <w:r w:rsidRPr="00CE0F85">
        <w:rPr>
          <w:rFonts w:cs="Arial"/>
          <w:szCs w:val="20"/>
        </w:rPr>
        <w:t>odezev</w:t>
      </w:r>
    </w:p>
    <w:p w14:paraId="43A41FE7" w14:textId="08847805" w:rsidR="00AC70D4" w:rsidRPr="00CE0F85" w:rsidRDefault="00AC70D4" w:rsidP="00CE0F85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garance zabezpečení servisní podpory </w:t>
      </w:r>
      <w:r w:rsidR="008F3AAA">
        <w:rPr>
          <w:rFonts w:cs="Arial"/>
          <w:szCs w:val="20"/>
        </w:rPr>
        <w:t xml:space="preserve">vůči objednateli </w:t>
      </w:r>
      <w:r w:rsidRPr="00CE0F85">
        <w:rPr>
          <w:rFonts w:cs="Arial"/>
          <w:szCs w:val="20"/>
        </w:rPr>
        <w:t xml:space="preserve">přímo výrobcem zařízení, v případech kdy </w:t>
      </w:r>
      <w:r w:rsidR="008F3AAA">
        <w:rPr>
          <w:rFonts w:cs="Arial"/>
          <w:szCs w:val="20"/>
        </w:rPr>
        <w:t>poskytovatel</w:t>
      </w:r>
      <w:r w:rsidR="008F3AAA" w:rsidRPr="00CE0F85">
        <w:rPr>
          <w:rFonts w:cs="Arial"/>
          <w:szCs w:val="20"/>
        </w:rPr>
        <w:t xml:space="preserve"> </w:t>
      </w:r>
      <w:r w:rsidRPr="00CE0F85">
        <w:rPr>
          <w:rFonts w:cs="Arial"/>
          <w:szCs w:val="20"/>
        </w:rPr>
        <w:t>neplní nebo není schopen plnit své závazky</w:t>
      </w:r>
    </w:p>
    <w:p w14:paraId="0A68B18B" w14:textId="77F9D376" w:rsidR="00AC70D4" w:rsidRPr="00CE0F85" w:rsidRDefault="00AC70D4" w:rsidP="00CE0F85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ind w:left="426" w:hanging="284"/>
        <w:jc w:val="both"/>
        <w:rPr>
          <w:rFonts w:cs="Arial"/>
          <w:szCs w:val="20"/>
        </w:rPr>
      </w:pPr>
      <w:r w:rsidRPr="00CE0F85">
        <w:rPr>
          <w:rFonts w:cs="Arial"/>
          <w:szCs w:val="20"/>
        </w:rPr>
        <w:t xml:space="preserve">garance přímého přístupu </w:t>
      </w:r>
      <w:r w:rsidR="008F3AAA">
        <w:rPr>
          <w:rFonts w:cs="Arial"/>
          <w:szCs w:val="20"/>
        </w:rPr>
        <w:t xml:space="preserve">objednatele </w:t>
      </w:r>
      <w:r w:rsidRPr="00CE0F85">
        <w:rPr>
          <w:rFonts w:cs="Arial"/>
          <w:szCs w:val="20"/>
        </w:rPr>
        <w:t>na TAC (Technical Assistance Center)  supportního centra výrobce zařízení v případě nespokojenosti</w:t>
      </w:r>
      <w:r w:rsidR="008F3AAA">
        <w:rPr>
          <w:rFonts w:cs="Arial"/>
          <w:szCs w:val="20"/>
        </w:rPr>
        <w:t xml:space="preserve"> objednatele</w:t>
      </w:r>
      <w:r w:rsidRPr="00CE0F85">
        <w:rPr>
          <w:rFonts w:cs="Arial"/>
          <w:szCs w:val="20"/>
        </w:rPr>
        <w:t xml:space="preserve"> s postupem </w:t>
      </w:r>
      <w:r w:rsidR="008F3AAA">
        <w:rPr>
          <w:rFonts w:cs="Arial"/>
          <w:szCs w:val="20"/>
        </w:rPr>
        <w:t>poskytovatele</w:t>
      </w:r>
      <w:r w:rsidRPr="00CE0F85">
        <w:rPr>
          <w:rFonts w:cs="Arial"/>
          <w:szCs w:val="20"/>
        </w:rPr>
        <w:t>.</w:t>
      </w:r>
    </w:p>
    <w:p w14:paraId="549EBCB1" w14:textId="1ED2001C" w:rsidR="004B1F1B" w:rsidRPr="00CE0F85" w:rsidRDefault="004B1F1B" w:rsidP="00AC70D4">
      <w:pPr>
        <w:pStyle w:val="SubjectName-ContractCzechRadio"/>
        <w:rPr>
          <w:sz w:val="22"/>
        </w:rPr>
      </w:pPr>
    </w:p>
    <w:p w14:paraId="795AE92B" w14:textId="7F631462" w:rsidR="00BC7590" w:rsidRPr="00CE0F85" w:rsidRDefault="00BC7590" w:rsidP="00BC7590">
      <w:pPr>
        <w:pStyle w:val="SubjectSpecification-ContractCzechRadio"/>
        <w:rPr>
          <w:sz w:val="22"/>
        </w:rPr>
      </w:pPr>
    </w:p>
    <w:p w14:paraId="1711FE39" w14:textId="287B2081" w:rsidR="00BC7590" w:rsidRPr="00CE0F85" w:rsidRDefault="00BC7590" w:rsidP="00BC7590">
      <w:pPr>
        <w:pStyle w:val="SubjectSpecification-ContractCzechRadio"/>
        <w:rPr>
          <w:sz w:val="22"/>
        </w:rPr>
      </w:pPr>
    </w:p>
    <w:p w14:paraId="169ACF9B" w14:textId="5B289591" w:rsidR="00BC7590" w:rsidRPr="00CE0F85" w:rsidRDefault="00BC7590" w:rsidP="00BC7590">
      <w:pPr>
        <w:pStyle w:val="SubjectSpecification-ContractCzechRadio"/>
        <w:rPr>
          <w:sz w:val="22"/>
        </w:rPr>
      </w:pPr>
    </w:p>
    <w:p w14:paraId="3EFED309" w14:textId="6A6B248F" w:rsidR="00BC7590" w:rsidRDefault="00BC7590" w:rsidP="00BC7590">
      <w:pPr>
        <w:pStyle w:val="SubjectSpecification-ContractCzechRadio"/>
      </w:pPr>
    </w:p>
    <w:p w14:paraId="2B66848D" w14:textId="2DDD439D" w:rsidR="00C170BF" w:rsidRDefault="00C170B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1C779ACE" w14:textId="77777777" w:rsidR="00BC7590" w:rsidRDefault="00BC7590" w:rsidP="00BC7590">
      <w:pPr>
        <w:pStyle w:val="SubjectSpecification-ContractCzechRadio"/>
      </w:pPr>
    </w:p>
    <w:p w14:paraId="3F7B7B4F" w14:textId="358AA23F" w:rsidR="00BC7590" w:rsidRDefault="00BC7590" w:rsidP="00BC7590">
      <w:pPr>
        <w:pStyle w:val="SubjectSpecification-ContractCzechRadio"/>
      </w:pPr>
    </w:p>
    <w:p w14:paraId="227F11D9" w14:textId="4B2F95B1" w:rsidR="00BC7590" w:rsidRDefault="00BC7590" w:rsidP="00BC7590">
      <w:pPr>
        <w:pStyle w:val="SubjectSpecification-ContractCzechRadio"/>
      </w:pPr>
    </w:p>
    <w:p w14:paraId="7B8E81BC" w14:textId="465A7B45" w:rsidR="00BC7590" w:rsidRDefault="00BC7590" w:rsidP="00CE0F85">
      <w:pPr>
        <w:pStyle w:val="SubjectSpecification-ContractCzechRadio"/>
        <w:jc w:val="center"/>
      </w:pPr>
    </w:p>
    <w:p w14:paraId="40AE791C" w14:textId="6C75A5C2" w:rsidR="00BC7590" w:rsidRDefault="00BC7590" w:rsidP="00CE0F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  <w:r w:rsidRPr="009744DE">
        <w:rPr>
          <w:b/>
          <w:caps/>
        </w:rPr>
        <w:t>Příloha - specifikace podporovaných zařízení</w:t>
      </w:r>
    </w:p>
    <w:p w14:paraId="6CF4AF6C" w14:textId="77777777" w:rsidR="00BC7590" w:rsidRPr="009744DE" w:rsidRDefault="00BC7590" w:rsidP="00BC75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both"/>
        <w:rPr>
          <w:b/>
          <w:caps/>
        </w:rPr>
      </w:pP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080"/>
        <w:gridCol w:w="4600"/>
        <w:gridCol w:w="960"/>
      </w:tblGrid>
      <w:tr w:rsidR="00BC7590" w:rsidRPr="00BC7590" w14:paraId="5DD29C2A" w14:textId="77777777" w:rsidTr="00BC7590">
        <w:trPr>
          <w:trHeight w:val="48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EE9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Product Number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37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Serial Number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D0F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Description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4284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Quantity</w:t>
            </w:r>
          </w:p>
        </w:tc>
      </w:tr>
      <w:tr w:rsidR="00BC7590" w:rsidRPr="00BC7590" w14:paraId="19456641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EBC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CFB6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6FB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210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C7590" w:rsidRPr="00BC7590" w14:paraId="4032B037" w14:textId="77777777" w:rsidTr="00BC7590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905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LIC-CUCM-11X-ESS-A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8948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LIC-CUCM-11X-ESS-A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73C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UC Manager-11.x Essential User License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BDC2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232</w:t>
            </w:r>
          </w:p>
        </w:tc>
      </w:tr>
      <w:tr w:rsidR="00BC7590" w:rsidRPr="00BC7590" w14:paraId="711C0312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07D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LIC-CUCM-11X-BAS-A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D4F6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LIC-CUCM-11X-BAS-A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BAE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UC Manager-11.x Basic Single User License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3272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461</w:t>
            </w:r>
          </w:p>
        </w:tc>
      </w:tr>
      <w:tr w:rsidR="00BC7590" w:rsidRPr="00BC7590" w14:paraId="327A1606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CA9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LIC-CUCM-11X-ENH-A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EE6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LIC-CUCM-11X-ENH-A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8598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UC Manager-11.x Enhanced Single User License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E27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953</w:t>
            </w:r>
          </w:p>
        </w:tc>
      </w:tr>
      <w:tr w:rsidR="00BC7590" w:rsidRPr="00BC7590" w14:paraId="363EBB96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A46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LIC-UCM-11X-ENHP-A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83B8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LIC-UCM-11X-ENHP-A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F93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UC Manager-11.x Enh Plus Single User License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B45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229</w:t>
            </w:r>
          </w:p>
        </w:tc>
      </w:tr>
      <w:tr w:rsidR="00BC7590" w:rsidRPr="00BC7590" w14:paraId="2E20EA87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29A2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UWL-11X-STD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F1E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UWL-11X-STD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4B1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CUWL Standard 11.x Users - Service USE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7EB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</w:tr>
      <w:tr w:rsidR="00BC7590" w:rsidRPr="00BC7590" w14:paraId="7C9795FB" w14:textId="77777777" w:rsidTr="00BC7590">
        <w:trPr>
          <w:trHeight w:val="4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11C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UNITYCN11-STD-USR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369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UNITYCN11-STD-USR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3DC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One Unity Connection 11.x User - All user Features-eDelivery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F04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</w:tr>
      <w:tr w:rsidR="00BC7590" w:rsidRPr="00BC7590" w14:paraId="047E7110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C07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CUAC11X-ADV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2A1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CUAC11X-ADV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946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Cisco Unifed Attendant Console Advanced 11.x - 1 Lic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7B1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BC7590" w:rsidRPr="00BC7590" w14:paraId="583DCE7F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136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CCX-11-N-P-LIC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572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CCX-11-N-P-LIC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028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CCX 11.0 PRE Seat Qty 1 LICENSE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EEF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</w:tr>
      <w:tr w:rsidR="00BC7590" w:rsidRPr="00BC7590" w14:paraId="6E3A6154" w14:textId="77777777" w:rsidTr="00BC7590">
        <w:trPr>
          <w:trHeight w:val="4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BF6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C2911-VSEC/K9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56B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FCZ175060PJ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855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^Cisco 2911 Voice Sec. Bundle, PVDM3-16, UC&amp;SEC Lic, FL-CUBE5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278F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4349FD04" w14:textId="77777777" w:rsidTr="00BC7590">
        <w:trPr>
          <w:trHeight w:val="4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BF3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C2911-VSEC/K9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6F0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FCZ175060PH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2A2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^Cisco 2911 Voice Sec. Bundle, PVDM3-16, UC&amp;SEC Lic, FL-CUBE5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B08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0623010F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515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CDC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FCZ2233407P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FEB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Modular 24 FXS Port VoIP Gateway with PVDM3-64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E376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18C24FE4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21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6506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FCZ23054049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45C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Modular 24 FXS Port VoIP Gateway with PVDM3-64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091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6E5810F7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93B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2ADF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FGL2105107S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75C4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Modular 24 FXS Port VoIP Gateway with PVDM3-64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C85B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00274091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BFA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4C8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FGL2105107R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4E2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Modular 24 FXS Port VoIP Gateway with PVDM3-64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307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0C020EBB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AD66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VG224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2122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FGL175310NF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FFF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^24 Port Voice over IP analog phone gateway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DF94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195BFA5C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C6DE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VG224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0F8F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FGL175310NE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C3C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^24 Port Voice over IP analog phone gateway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9989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2CE14EA4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49E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07E4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FCW2046B2LP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96D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586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7228940C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B56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29B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FCW2046B2G8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A15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0EC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26663B3A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939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B0E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FCW2046B2L8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C97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806A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5DD343CD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D5F2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6F6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FCW2046B2LB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3E4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C3D3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4FB04F3F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FAA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75D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FCW2202B4K4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596E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A90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4E4C226E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137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34B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FOC2214T0QR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0A3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5B1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5C3D0A85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A6F5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EC67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FOC2214T0NH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1EB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DAAD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BC7590" w:rsidRPr="00BC7590" w14:paraId="05425B49" w14:textId="77777777" w:rsidTr="00BC7590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764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WS-C2960X-48FPS-L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FD41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FOC2214T0QJ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F7090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Catalyst 2960-X 48 GigE PoE 740W, 4 x 1G SFP, LAN Base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4F3C" w14:textId="77777777" w:rsidR="00BC7590" w:rsidRPr="00BC7590" w:rsidRDefault="00BC7590" w:rsidP="00BC759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BC75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</w:tbl>
    <w:p w14:paraId="67BADEEE" w14:textId="35BEC3D6" w:rsidR="00BC7590" w:rsidRPr="00BC7590" w:rsidRDefault="00BC7590" w:rsidP="00BC7590">
      <w:pPr>
        <w:pStyle w:val="SubjectSpecification-ContractCzechRadio"/>
      </w:pPr>
    </w:p>
    <w:p w14:paraId="68B9A399" w14:textId="77777777" w:rsidR="004B1F1B" w:rsidRDefault="004B1F1B" w:rsidP="0023258C">
      <w:pPr>
        <w:pStyle w:val="SubjectName-ContractCzechRadio"/>
        <w:jc w:val="center"/>
      </w:pPr>
    </w:p>
    <w:p w14:paraId="34C6017E" w14:textId="77777777" w:rsidR="004B1F1B" w:rsidRDefault="004B1F1B" w:rsidP="0023258C">
      <w:pPr>
        <w:pStyle w:val="SubjectName-ContractCzechRadio"/>
        <w:jc w:val="center"/>
      </w:pPr>
    </w:p>
    <w:p w14:paraId="2B34219B" w14:textId="77777777" w:rsidR="004B1F1B" w:rsidRDefault="004B1F1B" w:rsidP="0023258C">
      <w:pPr>
        <w:pStyle w:val="SubjectName-ContractCzechRadio"/>
        <w:jc w:val="center"/>
      </w:pPr>
    </w:p>
    <w:p w14:paraId="09FA0131" w14:textId="77777777" w:rsidR="004B1F1B" w:rsidRDefault="004B1F1B" w:rsidP="0023258C">
      <w:pPr>
        <w:pStyle w:val="SubjectName-ContractCzechRadio"/>
        <w:jc w:val="center"/>
      </w:pPr>
    </w:p>
    <w:p w14:paraId="570C6C06" w14:textId="77777777" w:rsidR="004B1F1B" w:rsidRDefault="004B1F1B" w:rsidP="0023258C">
      <w:pPr>
        <w:pStyle w:val="SubjectName-ContractCzechRadio"/>
        <w:jc w:val="center"/>
      </w:pPr>
    </w:p>
    <w:p w14:paraId="1298F700" w14:textId="77777777" w:rsidR="004B1F1B" w:rsidRDefault="004B1F1B" w:rsidP="0023258C">
      <w:pPr>
        <w:pStyle w:val="SubjectName-ContractCzechRadio"/>
        <w:jc w:val="center"/>
      </w:pPr>
    </w:p>
    <w:p w14:paraId="11488628" w14:textId="77777777" w:rsidR="004B1F1B" w:rsidRDefault="004B1F1B" w:rsidP="0023258C">
      <w:pPr>
        <w:pStyle w:val="SubjectName-ContractCzechRadio"/>
        <w:jc w:val="center"/>
      </w:pPr>
    </w:p>
    <w:p w14:paraId="264F6721" w14:textId="77777777" w:rsidR="004B1F1B" w:rsidRDefault="004B1F1B" w:rsidP="0023258C">
      <w:pPr>
        <w:pStyle w:val="SubjectName-ContractCzechRadio"/>
        <w:jc w:val="center"/>
      </w:pPr>
    </w:p>
    <w:p w14:paraId="4F34121D" w14:textId="77777777" w:rsidR="004B1F1B" w:rsidRDefault="004B1F1B" w:rsidP="0023258C">
      <w:pPr>
        <w:pStyle w:val="SubjectName-ContractCzechRadio"/>
        <w:jc w:val="center"/>
      </w:pPr>
    </w:p>
    <w:p w14:paraId="1BA7B40F" w14:textId="77777777" w:rsidR="004B1F1B" w:rsidRDefault="004B1F1B" w:rsidP="0023258C">
      <w:pPr>
        <w:pStyle w:val="SubjectName-ContractCzechRadio"/>
        <w:jc w:val="center"/>
      </w:pPr>
    </w:p>
    <w:p w14:paraId="0BB36EE8" w14:textId="77777777" w:rsidR="004B1F1B" w:rsidRDefault="004B1F1B" w:rsidP="0023258C">
      <w:pPr>
        <w:pStyle w:val="SubjectName-ContractCzechRadio"/>
        <w:jc w:val="center"/>
      </w:pPr>
    </w:p>
    <w:p w14:paraId="7DB26A62" w14:textId="77777777" w:rsidR="004B1F1B" w:rsidRDefault="004B1F1B" w:rsidP="0023258C">
      <w:pPr>
        <w:pStyle w:val="SubjectName-ContractCzechRadio"/>
        <w:jc w:val="center"/>
      </w:pPr>
    </w:p>
    <w:p w14:paraId="40A822F8" w14:textId="77777777" w:rsidR="004B1F1B" w:rsidRDefault="004B1F1B" w:rsidP="0023258C">
      <w:pPr>
        <w:pStyle w:val="SubjectName-ContractCzechRadio"/>
        <w:jc w:val="center"/>
      </w:pPr>
    </w:p>
    <w:p w14:paraId="0D525731" w14:textId="6E4C2FF6" w:rsidR="004B1F1B" w:rsidRDefault="004B1F1B" w:rsidP="0023258C">
      <w:pPr>
        <w:pStyle w:val="SubjectName-ContractCzechRadio"/>
        <w:jc w:val="center"/>
      </w:pPr>
    </w:p>
    <w:p w14:paraId="7BD8D8BD" w14:textId="3BD2CA51" w:rsidR="00BC7590" w:rsidRDefault="00BC7590" w:rsidP="00BC7590">
      <w:pPr>
        <w:pStyle w:val="SubjectSpecification-ContractCzechRadio"/>
      </w:pPr>
    </w:p>
    <w:p w14:paraId="20A85EF8" w14:textId="137644E9" w:rsidR="00BC7590" w:rsidRDefault="00BC7590" w:rsidP="00BC7590">
      <w:pPr>
        <w:pStyle w:val="SubjectSpecification-ContractCzechRadio"/>
      </w:pPr>
    </w:p>
    <w:p w14:paraId="3B3E6275" w14:textId="3CD3EC0C" w:rsidR="00BC7590" w:rsidRDefault="00BC7590" w:rsidP="00BC7590">
      <w:pPr>
        <w:pStyle w:val="SubjectSpecification-ContractCzechRadio"/>
      </w:pPr>
    </w:p>
    <w:p w14:paraId="7C0DDBCC" w14:textId="77777777" w:rsidR="00BC7590" w:rsidRPr="00DA5641" w:rsidRDefault="00BC7590" w:rsidP="00CE0F85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  <w:caps/>
        </w:rPr>
      </w:pPr>
      <w:r w:rsidRPr="00DA5641">
        <w:rPr>
          <w:b/>
          <w:caps/>
        </w:rPr>
        <w:t>Příloha – cenová nabídka poskytovatele</w:t>
      </w:r>
    </w:p>
    <w:p w14:paraId="29136532" w14:textId="77777777" w:rsidR="00BC7590" w:rsidRPr="00BC7590" w:rsidRDefault="00BC7590" w:rsidP="00BC7590">
      <w:pPr>
        <w:pStyle w:val="SubjectSpecification-ContractCzechRadio"/>
      </w:pPr>
    </w:p>
    <w:p w14:paraId="2AE7B723" w14:textId="1BA98425" w:rsidR="004B1F1B" w:rsidRDefault="004B1F1B" w:rsidP="0023258C">
      <w:pPr>
        <w:pStyle w:val="SubjectName-ContractCzechRadio"/>
        <w:jc w:val="center"/>
      </w:pPr>
    </w:p>
    <w:p w14:paraId="513F3072" w14:textId="188E3A35" w:rsidR="00BC7590" w:rsidRDefault="00BC7590" w:rsidP="00BC7590">
      <w:pPr>
        <w:pStyle w:val="SubjectSpecification-ContractCzechRadio"/>
      </w:pPr>
    </w:p>
    <w:p w14:paraId="235BC172" w14:textId="69166C8F" w:rsidR="00BC7590" w:rsidRDefault="00BC7590" w:rsidP="00BC7590">
      <w:pPr>
        <w:pStyle w:val="SubjectSpecification-ContractCzechRadio"/>
      </w:pPr>
    </w:p>
    <w:p w14:paraId="1C4F89DC" w14:textId="4D1ABCB4" w:rsidR="00BC7590" w:rsidRDefault="00BC7590" w:rsidP="00BC7590">
      <w:pPr>
        <w:pStyle w:val="SubjectSpecification-ContractCzechRadio"/>
      </w:pPr>
    </w:p>
    <w:p w14:paraId="15C61F28" w14:textId="7ADFF7BF" w:rsidR="00BC7590" w:rsidRDefault="00BC7590" w:rsidP="00BC7590">
      <w:pPr>
        <w:pStyle w:val="SubjectSpecification-ContractCzechRadio"/>
      </w:pPr>
    </w:p>
    <w:p w14:paraId="7D3046CE" w14:textId="24974172" w:rsidR="00BC7590" w:rsidRDefault="00BC7590" w:rsidP="00BC7590">
      <w:pPr>
        <w:pStyle w:val="SubjectSpecification-ContractCzechRadio"/>
      </w:pPr>
    </w:p>
    <w:p w14:paraId="59B67792" w14:textId="24A3DF78" w:rsidR="00BC7590" w:rsidRDefault="00BC7590" w:rsidP="00BC7590">
      <w:pPr>
        <w:pStyle w:val="SubjectSpecification-ContractCzechRadio"/>
      </w:pPr>
    </w:p>
    <w:p w14:paraId="3DC0B4D8" w14:textId="14EC55D5" w:rsidR="00BC7590" w:rsidRDefault="00BC7590" w:rsidP="00BC7590">
      <w:pPr>
        <w:pStyle w:val="SubjectSpecification-ContractCzechRadio"/>
      </w:pPr>
    </w:p>
    <w:p w14:paraId="49A59968" w14:textId="67F21AC5" w:rsidR="00BC7590" w:rsidRDefault="00BC7590" w:rsidP="00BC7590">
      <w:pPr>
        <w:pStyle w:val="SubjectSpecification-ContractCzechRadio"/>
      </w:pPr>
    </w:p>
    <w:p w14:paraId="4DF9DCA5" w14:textId="5C939C2E" w:rsidR="00BC7590" w:rsidRDefault="00BC7590" w:rsidP="00BC7590">
      <w:pPr>
        <w:pStyle w:val="SubjectSpecification-ContractCzechRadio"/>
      </w:pPr>
    </w:p>
    <w:p w14:paraId="25DB769E" w14:textId="7FC68720" w:rsidR="00BC7590" w:rsidRDefault="00BC7590" w:rsidP="00BC7590">
      <w:pPr>
        <w:pStyle w:val="SubjectSpecification-ContractCzechRadio"/>
      </w:pPr>
    </w:p>
    <w:p w14:paraId="7E3ADE64" w14:textId="0534F031" w:rsidR="00BC7590" w:rsidRDefault="00BC7590" w:rsidP="00BC7590">
      <w:pPr>
        <w:pStyle w:val="SubjectSpecification-ContractCzechRadio"/>
      </w:pPr>
    </w:p>
    <w:p w14:paraId="5AEF4DA2" w14:textId="179D68C4" w:rsidR="00BC7590" w:rsidRDefault="00BC7590" w:rsidP="00BC7590">
      <w:pPr>
        <w:pStyle w:val="SubjectSpecification-ContractCzechRadio"/>
      </w:pPr>
    </w:p>
    <w:p w14:paraId="0CC8E493" w14:textId="1EE4FA6C" w:rsidR="00BC7590" w:rsidRDefault="00BC7590" w:rsidP="00BC7590">
      <w:pPr>
        <w:pStyle w:val="SubjectSpecification-ContractCzechRadio"/>
      </w:pPr>
    </w:p>
    <w:p w14:paraId="5167C438" w14:textId="059C53FF" w:rsidR="00BC7590" w:rsidRDefault="00BC7590" w:rsidP="00BC7590">
      <w:pPr>
        <w:pStyle w:val="SubjectSpecification-ContractCzechRadio"/>
      </w:pPr>
    </w:p>
    <w:p w14:paraId="594F18E7" w14:textId="1CE08CDC" w:rsidR="00BC7590" w:rsidRDefault="00BC7590" w:rsidP="00BC7590">
      <w:pPr>
        <w:pStyle w:val="SubjectSpecification-ContractCzechRadio"/>
      </w:pPr>
    </w:p>
    <w:p w14:paraId="6D88A358" w14:textId="64D243C1" w:rsidR="00BC7590" w:rsidRDefault="00BC7590" w:rsidP="00BC7590">
      <w:pPr>
        <w:pStyle w:val="SubjectSpecification-ContractCzechRadio"/>
      </w:pPr>
    </w:p>
    <w:p w14:paraId="717E2677" w14:textId="45DEAC42" w:rsidR="00BC7590" w:rsidRDefault="00BC7590" w:rsidP="00BC7590">
      <w:pPr>
        <w:pStyle w:val="SubjectSpecification-ContractCzechRadio"/>
      </w:pPr>
    </w:p>
    <w:p w14:paraId="0A832943" w14:textId="3DF17386" w:rsidR="00BC7590" w:rsidRDefault="00BC7590" w:rsidP="00BC7590">
      <w:pPr>
        <w:pStyle w:val="SubjectSpecification-ContractCzechRadio"/>
      </w:pPr>
    </w:p>
    <w:p w14:paraId="72E9C10E" w14:textId="24C43F88" w:rsidR="00BC7590" w:rsidRDefault="00BC7590" w:rsidP="00BC7590">
      <w:pPr>
        <w:pStyle w:val="SubjectSpecification-ContractCzechRadio"/>
      </w:pPr>
    </w:p>
    <w:p w14:paraId="17C5FE41" w14:textId="77ABA7F8" w:rsidR="00BC7590" w:rsidRDefault="00BC7590" w:rsidP="00BC7590">
      <w:pPr>
        <w:pStyle w:val="SubjectSpecification-ContractCzechRadio"/>
      </w:pPr>
    </w:p>
    <w:p w14:paraId="0F57BCF3" w14:textId="1CA4B985" w:rsidR="00BC7590" w:rsidRDefault="00BC7590" w:rsidP="00BC7590">
      <w:pPr>
        <w:pStyle w:val="SubjectSpecification-ContractCzechRadio"/>
      </w:pPr>
    </w:p>
    <w:p w14:paraId="766DF642" w14:textId="74200F1A" w:rsidR="00BC7590" w:rsidRDefault="00BC7590" w:rsidP="00BC7590">
      <w:pPr>
        <w:pStyle w:val="SubjectSpecification-ContractCzechRadio"/>
      </w:pPr>
    </w:p>
    <w:p w14:paraId="0CF05B6C" w14:textId="54214C69" w:rsidR="00BC7590" w:rsidRDefault="00BC7590" w:rsidP="00BC7590">
      <w:pPr>
        <w:pStyle w:val="SubjectSpecification-ContractCzechRadio"/>
      </w:pPr>
    </w:p>
    <w:p w14:paraId="1C7D3356" w14:textId="0251788D" w:rsidR="00BC7590" w:rsidRDefault="00BC7590" w:rsidP="00BC7590">
      <w:pPr>
        <w:pStyle w:val="SubjectSpecification-ContractCzechRadio"/>
      </w:pPr>
    </w:p>
    <w:p w14:paraId="0A8A6D3A" w14:textId="3E4FFDF2" w:rsidR="00BC7590" w:rsidRDefault="00BC7590" w:rsidP="00BC7590">
      <w:pPr>
        <w:pStyle w:val="SubjectSpecification-ContractCzechRadio"/>
      </w:pPr>
    </w:p>
    <w:p w14:paraId="1DCDF67F" w14:textId="73803AD3" w:rsidR="00BC7590" w:rsidRDefault="00BC7590" w:rsidP="00BC7590">
      <w:pPr>
        <w:pStyle w:val="SubjectSpecification-ContractCzechRadio"/>
      </w:pPr>
    </w:p>
    <w:p w14:paraId="195DA3E5" w14:textId="1E4A0931" w:rsidR="00BC7590" w:rsidRDefault="00BC7590" w:rsidP="00BC7590">
      <w:pPr>
        <w:pStyle w:val="SubjectSpecification-ContractCzechRadio"/>
      </w:pPr>
    </w:p>
    <w:p w14:paraId="194F6EB3" w14:textId="6E1E4948" w:rsidR="00BC7590" w:rsidRDefault="00BC7590" w:rsidP="00BC7590">
      <w:pPr>
        <w:pStyle w:val="SubjectSpecification-ContractCzechRadio"/>
      </w:pPr>
    </w:p>
    <w:p w14:paraId="1AEE538F" w14:textId="226079C6" w:rsidR="00BC7590" w:rsidRDefault="00BC7590" w:rsidP="00BC7590">
      <w:pPr>
        <w:pStyle w:val="SubjectSpecification-ContractCzechRadio"/>
      </w:pPr>
    </w:p>
    <w:p w14:paraId="6A2C5899" w14:textId="3E182FDF" w:rsidR="00BC7590" w:rsidRDefault="00BC7590" w:rsidP="00BC7590">
      <w:pPr>
        <w:pStyle w:val="SubjectSpecification-ContractCzechRadio"/>
      </w:pPr>
    </w:p>
    <w:p w14:paraId="40F153E1" w14:textId="362546AD" w:rsidR="00BC7590" w:rsidRDefault="00BC7590" w:rsidP="00BC7590">
      <w:pPr>
        <w:pStyle w:val="SubjectSpecification-ContractCzechRadio"/>
      </w:pPr>
    </w:p>
    <w:p w14:paraId="4F153DD4" w14:textId="688F215F" w:rsidR="00BC7590" w:rsidRDefault="00BC7590" w:rsidP="00BC7590">
      <w:pPr>
        <w:pStyle w:val="SubjectSpecification-ContractCzechRadio"/>
      </w:pPr>
    </w:p>
    <w:p w14:paraId="56003392" w14:textId="47182086" w:rsidR="00BC7590" w:rsidRDefault="00BC7590" w:rsidP="00BC7590">
      <w:pPr>
        <w:pStyle w:val="SubjectSpecification-ContractCzechRadio"/>
      </w:pPr>
    </w:p>
    <w:p w14:paraId="03A48126" w14:textId="07CFAC9F" w:rsidR="00BC7590" w:rsidRDefault="00BC7590" w:rsidP="00BC7590">
      <w:pPr>
        <w:pStyle w:val="SubjectSpecification-ContractCzechRadio"/>
      </w:pPr>
    </w:p>
    <w:p w14:paraId="451E0842" w14:textId="67ACD35B" w:rsidR="00BC7590" w:rsidRDefault="00BC7590" w:rsidP="00BC7590">
      <w:pPr>
        <w:pStyle w:val="SubjectSpecification-ContractCzechRadio"/>
      </w:pPr>
    </w:p>
    <w:p w14:paraId="6C3528D7" w14:textId="43A435AB" w:rsidR="00BC7590" w:rsidRDefault="00BC7590" w:rsidP="00BC7590">
      <w:pPr>
        <w:pStyle w:val="SubjectSpecification-ContractCzechRadio"/>
      </w:pPr>
    </w:p>
    <w:p w14:paraId="0DABBEEF" w14:textId="27C1BEC7" w:rsidR="00BC7590" w:rsidRDefault="00BC7590" w:rsidP="00BC7590">
      <w:pPr>
        <w:pStyle w:val="SubjectSpecification-ContractCzechRadio"/>
      </w:pPr>
    </w:p>
    <w:p w14:paraId="4EC08ED7" w14:textId="623EF3AC" w:rsidR="00BC7590" w:rsidRDefault="00BC7590" w:rsidP="00BC7590">
      <w:pPr>
        <w:pStyle w:val="SubjectSpecification-ContractCzechRadio"/>
      </w:pPr>
    </w:p>
    <w:p w14:paraId="24170645" w14:textId="2831771E" w:rsidR="00BC7590" w:rsidRDefault="00BC7590" w:rsidP="00BC7590">
      <w:pPr>
        <w:pStyle w:val="SubjectSpecification-ContractCzechRadio"/>
      </w:pPr>
    </w:p>
    <w:p w14:paraId="0CB38BF3" w14:textId="32778122" w:rsidR="00BC7590" w:rsidRDefault="00BC7590" w:rsidP="00BC7590">
      <w:pPr>
        <w:pStyle w:val="SubjectSpecification-ContractCzechRadio"/>
      </w:pPr>
    </w:p>
    <w:p w14:paraId="2DA1BA5D" w14:textId="4677C465" w:rsidR="00BC7590" w:rsidRDefault="00BC7590" w:rsidP="00BC7590">
      <w:pPr>
        <w:pStyle w:val="SubjectSpecification-ContractCzechRadio"/>
      </w:pPr>
    </w:p>
    <w:p w14:paraId="7BB62789" w14:textId="26BECD99" w:rsidR="00BC7590" w:rsidRDefault="00BC7590" w:rsidP="00BC7590">
      <w:pPr>
        <w:pStyle w:val="SubjectSpecification-ContractCzechRadio"/>
      </w:pPr>
    </w:p>
    <w:p w14:paraId="00E23928" w14:textId="06218B7E" w:rsidR="00BC7590" w:rsidRDefault="00BC7590" w:rsidP="00BC7590">
      <w:pPr>
        <w:pStyle w:val="SubjectSpecification-ContractCzechRadio"/>
      </w:pPr>
    </w:p>
    <w:p w14:paraId="4FF11C6A" w14:textId="3251FAE2" w:rsidR="00BC7590" w:rsidRDefault="00BC7590" w:rsidP="00BC7590">
      <w:pPr>
        <w:pStyle w:val="SubjectSpecification-ContractCzechRadio"/>
      </w:pPr>
    </w:p>
    <w:p w14:paraId="0E126FF2" w14:textId="45A24119" w:rsidR="00BC7590" w:rsidRDefault="00BC7590" w:rsidP="00BC7590">
      <w:pPr>
        <w:pStyle w:val="SubjectSpecification-ContractCzechRadio"/>
      </w:pPr>
    </w:p>
    <w:p w14:paraId="7CA83C10" w14:textId="25015EAD" w:rsidR="00BC7590" w:rsidRDefault="00BC7590" w:rsidP="00BC7590">
      <w:pPr>
        <w:pStyle w:val="SubjectSpecification-ContractCzechRadio"/>
      </w:pPr>
    </w:p>
    <w:p w14:paraId="4099D024" w14:textId="20211041" w:rsidR="00BC7590" w:rsidRDefault="00BC7590" w:rsidP="00BC7590">
      <w:pPr>
        <w:pStyle w:val="SubjectSpecification-ContractCzechRadio"/>
      </w:pPr>
    </w:p>
    <w:p w14:paraId="2F7953AC" w14:textId="5503BBE0" w:rsidR="00BC7590" w:rsidRDefault="00BC7590" w:rsidP="00BC7590">
      <w:pPr>
        <w:pStyle w:val="SubjectSpecification-ContractCzechRadio"/>
      </w:pPr>
    </w:p>
    <w:p w14:paraId="0B4B7065" w14:textId="77777777" w:rsidR="00BC7590" w:rsidRPr="00BC7590" w:rsidRDefault="00BC7590" w:rsidP="00BC7590">
      <w:pPr>
        <w:pStyle w:val="SubjectSpecification-ContractCzechRadio"/>
      </w:pPr>
    </w:p>
    <w:p w14:paraId="1669865F" w14:textId="77777777" w:rsidR="004B1F1B" w:rsidRDefault="004B1F1B" w:rsidP="0023258C">
      <w:pPr>
        <w:pStyle w:val="SubjectName-ContractCzechRadio"/>
        <w:jc w:val="center"/>
      </w:pPr>
    </w:p>
    <w:p w14:paraId="69549704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6D32709B" w14:textId="77777777" w:rsidR="00731E1C" w:rsidRPr="006D0812" w:rsidRDefault="00731E1C" w:rsidP="0023258C">
      <w:pPr>
        <w:pStyle w:val="SubjectSpecification-ContractCzechRadio"/>
      </w:pPr>
    </w:p>
    <w:p w14:paraId="4316E9B0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610FD6AF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54940A4" w14:textId="77777777" w:rsidR="00726F9A" w:rsidRPr="006D0812" w:rsidRDefault="00386EE0" w:rsidP="00726F9A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726F9A">
        <w:t>Michal Steiger, analytik IT</w:t>
      </w:r>
    </w:p>
    <w:p w14:paraId="5641A240" w14:textId="77777777" w:rsidR="00726F9A" w:rsidRPr="006D0812" w:rsidRDefault="00726F9A" w:rsidP="00726F9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221 553 278</w:t>
      </w:r>
    </w:p>
    <w:p w14:paraId="2EFA66D0" w14:textId="77777777" w:rsidR="00726F9A" w:rsidRPr="006D0812" w:rsidRDefault="00726F9A" w:rsidP="00726F9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michal.steiger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970644F" w14:textId="39E65A43" w:rsidR="00731E1C" w:rsidRPr="00655549" w:rsidRDefault="00726F9A" w:rsidP="00731E1C">
      <w:pPr>
        <w:pStyle w:val="SubjectSpecification-ContractCzechRadio"/>
      </w:pPr>
      <w:r w:rsidRPr="00655549">
        <w:t xml:space="preserve"> </w:t>
      </w:r>
      <w:r w:rsidR="00731E1C" w:rsidRPr="00655549">
        <w:t>(dále jen jako „přebírající“)</w:t>
      </w:r>
    </w:p>
    <w:p w14:paraId="47C51D57" w14:textId="77777777" w:rsidR="00731E1C" w:rsidRPr="006D0812" w:rsidRDefault="00731E1C" w:rsidP="00731E1C"/>
    <w:p w14:paraId="700368FF" w14:textId="77777777" w:rsidR="00731E1C" w:rsidRPr="006D0812" w:rsidRDefault="00731E1C" w:rsidP="00731E1C">
      <w:r w:rsidRPr="006D0812">
        <w:t>a</w:t>
      </w:r>
    </w:p>
    <w:p w14:paraId="4DDFE909" w14:textId="77777777" w:rsidR="00731E1C" w:rsidRPr="006D0812" w:rsidRDefault="00731E1C" w:rsidP="00731E1C"/>
    <w:p w14:paraId="21FBD56A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55370080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3A1B02CC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470CD9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5C4B845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6DE2E4C" w14:textId="77777777" w:rsidR="00731E1C" w:rsidRPr="00655549" w:rsidRDefault="00731E1C" w:rsidP="00731E1C">
      <w:pPr>
        <w:pStyle w:val="SubjectSpecification-ContractCzechRadio"/>
      </w:pPr>
      <w:r w:rsidRPr="00655549">
        <w:t>(dále jen jako „</w:t>
      </w:r>
      <w:r w:rsidR="00147362" w:rsidRPr="00655549">
        <w:t>poskytující</w:t>
      </w:r>
      <w:r w:rsidRPr="00655549">
        <w:t>“)</w:t>
      </w:r>
    </w:p>
    <w:p w14:paraId="64A2DD9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571AFA36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FC7CE2">
        <w:t xml:space="preserve">poskytování </w:t>
      </w:r>
      <w:r w:rsidR="00147362">
        <w:t>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40FDD11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44B59A3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9BAACD7" w14:textId="77777777" w:rsidR="00731E1C" w:rsidRPr="006D0812" w:rsidRDefault="00731E1C" w:rsidP="0023258C">
      <w:pPr>
        <w:pStyle w:val="Heading-Number-ContractCzechRadio"/>
      </w:pPr>
    </w:p>
    <w:p w14:paraId="498579CA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209E1160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6B0D654A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BF3CAC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2B74115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FC7CE2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FC7CE2" w14:paraId="65CC8609" w14:textId="77777777" w:rsidTr="00FC7CE2">
        <w:trPr>
          <w:jc w:val="center"/>
        </w:trPr>
        <w:tc>
          <w:tcPr>
            <w:tcW w:w="3974" w:type="dxa"/>
            <w:hideMark/>
          </w:tcPr>
          <w:p w14:paraId="5B48A828" w14:textId="14F37202" w:rsidR="00FC7CE2" w:rsidRDefault="00FC7CE2" w:rsidP="007B783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="007B7838">
              <w:t>Praze</w:t>
            </w:r>
            <w:r>
              <w:t xml:space="preserve"> dne </w:t>
            </w:r>
            <w:r w:rsidR="007B7838">
              <w:t>…………………</w:t>
            </w:r>
          </w:p>
        </w:tc>
        <w:tc>
          <w:tcPr>
            <w:tcW w:w="3964" w:type="dxa"/>
            <w:hideMark/>
          </w:tcPr>
          <w:p w14:paraId="0D67E518" w14:textId="77777777" w:rsidR="00FC7CE2" w:rsidRDefault="00FC7C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FC7CE2" w14:paraId="0C7FCAA5" w14:textId="77777777" w:rsidTr="00FC7CE2">
        <w:trPr>
          <w:jc w:val="center"/>
        </w:trPr>
        <w:tc>
          <w:tcPr>
            <w:tcW w:w="3974" w:type="dxa"/>
            <w:hideMark/>
          </w:tcPr>
          <w:p w14:paraId="723EE993" w14:textId="77777777" w:rsidR="00FC7CE2" w:rsidRDefault="00FC7C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14:paraId="7293923A" w14:textId="262C2EF6" w:rsidR="00FC7CE2" w:rsidRPr="007B7838" w:rsidRDefault="00BF665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Michal Steiger</w:t>
            </w:r>
          </w:p>
          <w:p w14:paraId="225DB595" w14:textId="6F312925" w:rsidR="00FC7CE2" w:rsidRDefault="00BF6657" w:rsidP="007B783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Anlytik</w:t>
            </w:r>
            <w:r w:rsidR="007B7838" w:rsidRPr="007B7838">
              <w:rPr>
                <w:rFonts w:cs="Arial"/>
                <w:b/>
                <w:szCs w:val="20"/>
              </w:rPr>
              <w:t xml:space="preserve"> IT</w:t>
            </w:r>
          </w:p>
        </w:tc>
        <w:tc>
          <w:tcPr>
            <w:tcW w:w="3964" w:type="dxa"/>
            <w:hideMark/>
          </w:tcPr>
          <w:p w14:paraId="000BC802" w14:textId="77777777" w:rsidR="00FC7CE2" w:rsidRDefault="00FC7C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poskytujícího</w:t>
            </w:r>
          </w:p>
          <w:p w14:paraId="5F04B503" w14:textId="77777777" w:rsidR="00FC7CE2" w:rsidRDefault="00FC7C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2A12E73" w14:textId="77777777" w:rsidR="00FC7CE2" w:rsidRDefault="00FC7C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D8DDFC1" w14:textId="77777777" w:rsidR="00731E1C" w:rsidRDefault="00731E1C" w:rsidP="00147362">
      <w:pPr>
        <w:pStyle w:val="ListNumber-ContractCzechRadio"/>
        <w:numPr>
          <w:ilvl w:val="0"/>
          <w:numId w:val="0"/>
        </w:numPr>
      </w:pPr>
    </w:p>
    <w:p w14:paraId="66CDB159" w14:textId="77777777" w:rsidR="004B1F1B" w:rsidRDefault="004B1F1B" w:rsidP="00147362">
      <w:pPr>
        <w:pStyle w:val="ListNumber-ContractCzechRadio"/>
        <w:numPr>
          <w:ilvl w:val="0"/>
          <w:numId w:val="0"/>
        </w:numPr>
      </w:pPr>
    </w:p>
    <w:p w14:paraId="7C19930C" w14:textId="77777777" w:rsidR="004B1F1B" w:rsidRPr="00655549" w:rsidRDefault="00FC7CE2" w:rsidP="00655549">
      <w:pPr>
        <w:spacing w:after="120" w:line="240" w:lineRule="auto"/>
        <w:jc w:val="center"/>
        <w:rPr>
          <w:b/>
        </w:rPr>
      </w:pPr>
      <w:r w:rsidRPr="00655549">
        <w:rPr>
          <w:rFonts w:cs="Arial"/>
          <w:b/>
          <w:sz w:val="22"/>
          <w:szCs w:val="20"/>
        </w:rPr>
        <w:t xml:space="preserve">PŘÍLOHA - </w:t>
      </w:r>
      <w:r w:rsidRPr="00655549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7C2B2CE4" w14:textId="77777777" w:rsidR="004B1F1B" w:rsidRPr="00D2114A" w:rsidRDefault="004B1F1B" w:rsidP="004B1F1B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1F6618A6" w14:textId="77777777" w:rsidR="004B1F1B" w:rsidRPr="003E2A92" w:rsidRDefault="004B1F1B" w:rsidP="004B1F1B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 w:rsidR="00FC7CE2">
        <w:t>pod</w:t>
      </w:r>
      <w:r w:rsidR="00FC7CE2" w:rsidRPr="003E2A92">
        <w:t xml:space="preserve">dodavatelů </w:t>
      </w:r>
      <w:r w:rsidRPr="003E2A92">
        <w:t xml:space="preserve">v objektech Českého rozhlasu (dále jen jako „ČRo“) a jsou přílohou smlouvy, na základě které externí osoba provádí činnosti či poskytuje služby pro ČRo. </w:t>
      </w:r>
    </w:p>
    <w:p w14:paraId="2ACC487C" w14:textId="77777777" w:rsidR="004B1F1B" w:rsidRPr="003E2A92" w:rsidRDefault="004B1F1B" w:rsidP="004B1F1B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A058F04" w14:textId="77777777" w:rsidR="004B1F1B" w:rsidRPr="003E2A92" w:rsidRDefault="004B1F1B" w:rsidP="004B1F1B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FC7CE2">
        <w:t>pod</w:t>
      </w:r>
      <w:r w:rsidR="00FC7CE2" w:rsidRPr="003E2A92">
        <w:t>dodavateli</w:t>
      </w:r>
      <w:r w:rsidRPr="003E2A92">
        <w:t xml:space="preserve">. </w:t>
      </w:r>
    </w:p>
    <w:p w14:paraId="424C81B7" w14:textId="77777777" w:rsidR="004B1F1B" w:rsidRPr="003E2A92" w:rsidRDefault="004B1F1B" w:rsidP="004B1F1B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C192DAA" w14:textId="77777777" w:rsidR="004B1F1B" w:rsidRPr="003E2A92" w:rsidRDefault="004B1F1B" w:rsidP="004B1F1B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3CF9809D" w14:textId="77777777" w:rsidR="004B1F1B" w:rsidRPr="003E2A92" w:rsidRDefault="004B1F1B" w:rsidP="004B1F1B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4AC7E72B" w14:textId="77777777" w:rsidR="004B1F1B" w:rsidRPr="003E2A92" w:rsidRDefault="004B1F1B" w:rsidP="004B1F1B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 w:rsidR="00FC7CE2">
        <w:t>pod</w:t>
      </w:r>
      <w:r w:rsidR="00FC7CE2" w:rsidRPr="003E2A92">
        <w:t xml:space="preserve">dodavatelům </w:t>
      </w:r>
      <w:r w:rsidRPr="003E2A92">
        <w:t xml:space="preserve">a jejich zaměstnancům. </w:t>
      </w:r>
    </w:p>
    <w:p w14:paraId="71FC382E" w14:textId="77777777" w:rsidR="004B1F1B" w:rsidRPr="003E2A92" w:rsidRDefault="004B1F1B" w:rsidP="004B1F1B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4043B90" w14:textId="77777777" w:rsidR="004B1F1B" w:rsidRPr="003E2A92" w:rsidRDefault="004B1F1B" w:rsidP="004B1F1B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616DF115" w14:textId="77777777" w:rsidR="004B1F1B" w:rsidRPr="003E2A92" w:rsidRDefault="004B1F1B" w:rsidP="004B1F1B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FC7CE2">
        <w:t>pod</w:t>
      </w:r>
      <w:r w:rsidR="00FC7CE2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51C69083" w14:textId="77777777" w:rsidR="004B1F1B" w:rsidRPr="003E2A92" w:rsidRDefault="004B1F1B" w:rsidP="004B1F1B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 w:rsidR="00FC7CE2">
        <w:t>pod</w:t>
      </w:r>
      <w:r w:rsidR="00FC7CE2" w:rsidRPr="003E2A92">
        <w:t>dodavatelů</w:t>
      </w:r>
      <w:r w:rsidRPr="003E2A92">
        <w:t>.</w:t>
      </w:r>
    </w:p>
    <w:p w14:paraId="49A2E248" w14:textId="77777777" w:rsidR="004B1F1B" w:rsidRPr="003E2A92" w:rsidRDefault="004B1F1B" w:rsidP="004B1F1B">
      <w:pPr>
        <w:pStyle w:val="ListNumber-ContractCzechRadio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08CFC531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</w:t>
      </w:r>
      <w:r w:rsidRPr="003E2A92">
        <w:lastRenderedPageBreak/>
        <w:t xml:space="preserve">ČRo podle § 101 odst. 3 zákona č. 262/2006 Sb., zákoník práce. Externí osoba není oprávněna zahájit činnost, pokud neprovedla školení BOZP a PO u všech zaměstnanců externí osoby včetně </w:t>
      </w:r>
      <w:r w:rsidR="00FC7CE2">
        <w:t>pod</w:t>
      </w:r>
      <w:r w:rsidR="00FC7CE2" w:rsidRPr="003E2A92">
        <w:t>dodavatelů</w:t>
      </w:r>
      <w:r w:rsidRPr="003E2A92">
        <w:t>, kteří budou pracovat v objektech ČRo. Externí osoba je povinna na vyžádání odpovědného zaměstnance předložit doklad o provedení školení dle předchozí věty,</w:t>
      </w:r>
    </w:p>
    <w:p w14:paraId="25CCA4E5" w14:textId="77777777" w:rsidR="004B1F1B" w:rsidRPr="003E2A92" w:rsidRDefault="004B1F1B" w:rsidP="004B1F1B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36DEB298" w14:textId="77777777" w:rsidR="004B1F1B" w:rsidRPr="004D1946" w:rsidRDefault="004B1F1B" w:rsidP="004B1F1B">
      <w:pPr>
        <w:pStyle w:val="ListLetter-ContractCzechRadio"/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18763D0D" w14:textId="77777777" w:rsidR="004B1F1B" w:rsidRPr="003E2A92" w:rsidRDefault="004B1F1B" w:rsidP="004B1F1B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0B10C84F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1DE13519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3BED4F9" w14:textId="77777777" w:rsidR="004B1F1B" w:rsidRPr="003E2A92" w:rsidRDefault="004B1F1B" w:rsidP="004B1F1B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2AFD4CF1" w14:textId="77777777" w:rsidR="004B1F1B" w:rsidRPr="003E2A92" w:rsidRDefault="004B1F1B" w:rsidP="004B1F1B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27D9663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6FF2FD4" w14:textId="77777777" w:rsidR="004B1F1B" w:rsidRPr="003E2A92" w:rsidRDefault="004B1F1B" w:rsidP="004B1F1B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76DAA603" w14:textId="77777777" w:rsidR="004B1F1B" w:rsidRPr="003E2A92" w:rsidRDefault="004B1F1B" w:rsidP="004B1F1B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D1FC4AA" w14:textId="77777777" w:rsidR="004B1F1B" w:rsidRPr="003E2A92" w:rsidRDefault="004B1F1B" w:rsidP="004B1F1B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06C8861A" w14:textId="77777777" w:rsidR="004B1F1B" w:rsidRPr="003E2A92" w:rsidRDefault="004B1F1B" w:rsidP="004B1F1B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55CD4CD7" w14:textId="77777777" w:rsidR="004B1F1B" w:rsidRPr="003E2A92" w:rsidRDefault="004B1F1B" w:rsidP="004B1F1B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009B331" w14:textId="77777777" w:rsidR="004B1F1B" w:rsidRPr="003E2A92" w:rsidRDefault="004B1F1B" w:rsidP="004B1F1B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F2C2588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>odpovědného zaměstnance ČRo a společně přijmout opatření proti opakování pracovních úrazů,</w:t>
      </w:r>
    </w:p>
    <w:p w14:paraId="6BA8BE3A" w14:textId="77777777" w:rsidR="004B1F1B" w:rsidRPr="003E2A92" w:rsidRDefault="004B1F1B" w:rsidP="004B1F1B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43969F85" w14:textId="77777777" w:rsidR="004B1F1B" w:rsidRPr="003E2A92" w:rsidRDefault="004B1F1B" w:rsidP="004B1F1B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04729340" w14:textId="77777777" w:rsidR="004B1F1B" w:rsidRPr="003E2A92" w:rsidRDefault="004B1F1B" w:rsidP="004B1F1B">
      <w:pPr>
        <w:pStyle w:val="ListNumber-ContractCzechRadio"/>
      </w:pPr>
      <w:r w:rsidRPr="003E2A92">
        <w:t>Externí osoby jsou zejména povinny:</w:t>
      </w:r>
    </w:p>
    <w:p w14:paraId="3A87C13D" w14:textId="77777777" w:rsidR="004B1F1B" w:rsidRPr="003E2A92" w:rsidRDefault="004B1F1B" w:rsidP="004B1F1B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050D037A" w14:textId="77777777" w:rsidR="004B1F1B" w:rsidRPr="003E2A92" w:rsidRDefault="004B1F1B" w:rsidP="004B1F1B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F4B0947" w14:textId="77777777" w:rsidR="004B1F1B" w:rsidRPr="003E2A92" w:rsidRDefault="004B1F1B" w:rsidP="004B1F1B">
      <w:pPr>
        <w:pStyle w:val="ListLetter-ContractCzechRadio"/>
        <w:jc w:val="both"/>
      </w:pPr>
      <w:r w:rsidRPr="003E2A92">
        <w:t>neznečišťovat komunikace a nepoškozovat zeleň,</w:t>
      </w:r>
    </w:p>
    <w:p w14:paraId="5CAFDE34" w14:textId="77777777" w:rsidR="004B1F1B" w:rsidRPr="003E2A92" w:rsidRDefault="004B1F1B" w:rsidP="004B1F1B">
      <w:pPr>
        <w:pStyle w:val="ListLetter-ContractCzechRadio"/>
        <w:jc w:val="both"/>
      </w:pPr>
      <w:r w:rsidRPr="003E2A92">
        <w:t>zajistit likvidaci obalů dle platných právních předpisů.</w:t>
      </w:r>
    </w:p>
    <w:p w14:paraId="61EC62EE" w14:textId="77777777" w:rsidR="004B1F1B" w:rsidRPr="003E2A92" w:rsidRDefault="004B1F1B" w:rsidP="004B1F1B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49C2FD5" w14:textId="77777777" w:rsidR="004B1F1B" w:rsidRPr="003E2A92" w:rsidRDefault="004B1F1B" w:rsidP="004B1F1B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6E3E362" w14:textId="77777777" w:rsidR="004B1F1B" w:rsidRPr="003E2A92" w:rsidRDefault="004B1F1B" w:rsidP="004B1F1B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5F96FABF" w14:textId="77777777" w:rsidR="004B1F1B" w:rsidRPr="00DA7723" w:rsidRDefault="004B1F1B" w:rsidP="004B1F1B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3E1E4A8D" w14:textId="77777777" w:rsidR="004B1F1B" w:rsidRPr="00BC5C16" w:rsidRDefault="004B1F1B" w:rsidP="004B1F1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rPr>
          <w:szCs w:val="24"/>
        </w:rPr>
      </w:pPr>
    </w:p>
    <w:p w14:paraId="2B1EE2E8" w14:textId="77777777" w:rsidR="004B1F1B" w:rsidRPr="0023258C" w:rsidRDefault="004B1F1B" w:rsidP="00147362">
      <w:pPr>
        <w:pStyle w:val="ListNumber-ContractCzechRadio"/>
        <w:numPr>
          <w:ilvl w:val="0"/>
          <w:numId w:val="0"/>
        </w:numPr>
      </w:pPr>
    </w:p>
    <w:sectPr w:rsidR="004B1F1B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505F1" w14:textId="77777777" w:rsidR="00E757CE" w:rsidRDefault="00E757CE" w:rsidP="00B25F23">
      <w:pPr>
        <w:spacing w:line="240" w:lineRule="auto"/>
      </w:pPr>
      <w:r>
        <w:separator/>
      </w:r>
    </w:p>
  </w:endnote>
  <w:endnote w:type="continuationSeparator" w:id="0">
    <w:p w14:paraId="51DE900D" w14:textId="77777777" w:rsidR="00E757CE" w:rsidRDefault="00E757C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066BB" w14:textId="77777777" w:rsidR="00F60ABA" w:rsidRDefault="00F60AB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ED9539" wp14:editId="72829E4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9EBAE6" w14:textId="42C4DA26" w:rsidR="00F60ABA" w:rsidRPr="00727BE2" w:rsidRDefault="00D11D3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ED95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E9EBAE6" w14:textId="42C4DA26" w:rsidR="00F60ABA" w:rsidRPr="00727BE2" w:rsidRDefault="00D11D3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60AB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60AB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60ABA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F60AB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60AB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16F16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8081" w14:textId="77777777" w:rsidR="00F60ABA" w:rsidRPr="00B5596D" w:rsidRDefault="00F60ABA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3EA6D0" wp14:editId="019265C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CC4AEE" w14:textId="051DC781" w:rsidR="00F60ABA" w:rsidRPr="00727BE2" w:rsidRDefault="00D11D3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22D1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60AB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722D1C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D16F1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EA6D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CCC4AEE" w14:textId="051DC781" w:rsidR="00F60ABA" w:rsidRPr="00727BE2" w:rsidRDefault="00D11D3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60AB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60AB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60AB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22D1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60AB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60AB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16F16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722D1C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D16F1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6BDDD" w14:textId="77777777" w:rsidR="00E757CE" w:rsidRDefault="00E757CE" w:rsidP="00B25F23">
      <w:pPr>
        <w:spacing w:line="240" w:lineRule="auto"/>
      </w:pPr>
      <w:r>
        <w:separator/>
      </w:r>
    </w:p>
  </w:footnote>
  <w:footnote w:type="continuationSeparator" w:id="0">
    <w:p w14:paraId="563A0169" w14:textId="77777777" w:rsidR="00E757CE" w:rsidRDefault="00E757C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12CBB" w14:textId="77777777" w:rsidR="00F60ABA" w:rsidRDefault="00F60AB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82BFF12" wp14:editId="1AE5189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FED83" w14:textId="77777777" w:rsidR="00F60ABA" w:rsidRDefault="00F60AB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FEB2DB" wp14:editId="212043B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29DE7D" w14:textId="77777777" w:rsidR="00F60ABA" w:rsidRPr="00321BCC" w:rsidRDefault="00F60ABA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7FEB2D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4529DE7D" w14:textId="77777777" w:rsidR="00F60ABA" w:rsidRPr="00321BCC" w:rsidRDefault="00F60ABA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DD29A3F" wp14:editId="437449C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155D2A"/>
    <w:multiLevelType w:val="hybridMultilevel"/>
    <w:tmpl w:val="CEF0655A"/>
    <w:lvl w:ilvl="0" w:tplc="867A7E60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0B4042D1"/>
    <w:multiLevelType w:val="hybridMultilevel"/>
    <w:tmpl w:val="5770F9CE"/>
    <w:lvl w:ilvl="0" w:tplc="0C2C4312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  <w:b w:val="0"/>
        <w:sz w:val="20"/>
        <w:szCs w:val="20"/>
      </w:rPr>
    </w:lvl>
    <w:lvl w:ilvl="1" w:tplc="9050DAF4">
      <w:numFmt w:val="bullet"/>
      <w:lvlText w:val="•"/>
      <w:lvlJc w:val="left"/>
      <w:pPr>
        <w:ind w:left="1931" w:hanging="360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349539E"/>
    <w:multiLevelType w:val="multilevel"/>
    <w:tmpl w:val="5456ED1A"/>
    <w:numStyleLink w:val="Section-Contract"/>
  </w:abstractNum>
  <w:abstractNum w:abstractNumId="26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7159210A"/>
    <w:multiLevelType w:val="multilevel"/>
    <w:tmpl w:val="618A5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21"/>
  </w:num>
  <w:num w:numId="5">
    <w:abstractNumId w:val="9"/>
  </w:num>
  <w:num w:numId="6">
    <w:abstractNumId w:val="8"/>
  </w:num>
  <w:num w:numId="7">
    <w:abstractNumId w:val="30"/>
  </w:num>
  <w:num w:numId="8">
    <w:abstractNumId w:val="28"/>
  </w:num>
  <w:num w:numId="9">
    <w:abstractNumId w:val="6"/>
  </w:num>
  <w:num w:numId="10">
    <w:abstractNumId w:val="6"/>
  </w:num>
  <w:num w:numId="11">
    <w:abstractNumId w:val="2"/>
  </w:num>
  <w:num w:numId="12">
    <w:abstractNumId w:val="27"/>
  </w:num>
  <w:num w:numId="13">
    <w:abstractNumId w:val="12"/>
  </w:num>
  <w:num w:numId="14">
    <w:abstractNumId w:val="29"/>
  </w:num>
  <w:num w:numId="15">
    <w:abstractNumId w:val="5"/>
  </w:num>
  <w:num w:numId="16">
    <w:abstractNumId w:val="14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5"/>
  </w:num>
  <w:num w:numId="20">
    <w:abstractNumId w:val="33"/>
  </w:num>
  <w:num w:numId="21">
    <w:abstractNumId w:val="17"/>
  </w:num>
  <w:num w:numId="22">
    <w:abstractNumId w:val="23"/>
  </w:num>
  <w:num w:numId="23">
    <w:abstractNumId w:val="32"/>
  </w:num>
  <w:num w:numId="24">
    <w:abstractNumId w:val="24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19"/>
  </w:num>
  <w:num w:numId="31">
    <w:abstractNumId w:val="22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0"/>
  </w:num>
  <w:num w:numId="35">
    <w:abstractNumId w:val="15"/>
  </w:num>
  <w:num w:numId="36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41">
    <w:abstractNumId w:val="31"/>
  </w:num>
  <w:num w:numId="42">
    <w:abstractNumId w:val="3"/>
  </w:num>
  <w:num w:numId="43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C54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1DF7"/>
    <w:rsid w:val="00092B9A"/>
    <w:rsid w:val="00094BFB"/>
    <w:rsid w:val="000A44DD"/>
    <w:rsid w:val="000A7405"/>
    <w:rsid w:val="000B37A4"/>
    <w:rsid w:val="000B6591"/>
    <w:rsid w:val="000C6B27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A79B4"/>
    <w:rsid w:val="001B1225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5A97"/>
    <w:rsid w:val="001F7BD1"/>
    <w:rsid w:val="002015E7"/>
    <w:rsid w:val="00202C70"/>
    <w:rsid w:val="00204CBF"/>
    <w:rsid w:val="0021137E"/>
    <w:rsid w:val="00211DFA"/>
    <w:rsid w:val="00214A85"/>
    <w:rsid w:val="00222F5E"/>
    <w:rsid w:val="0023258C"/>
    <w:rsid w:val="00253378"/>
    <w:rsid w:val="00274011"/>
    <w:rsid w:val="002748B7"/>
    <w:rsid w:val="002751A7"/>
    <w:rsid w:val="00280DA7"/>
    <w:rsid w:val="00282A70"/>
    <w:rsid w:val="002932DA"/>
    <w:rsid w:val="00294342"/>
    <w:rsid w:val="00295A22"/>
    <w:rsid w:val="002A4CCF"/>
    <w:rsid w:val="002B1565"/>
    <w:rsid w:val="002C6C32"/>
    <w:rsid w:val="002C7161"/>
    <w:rsid w:val="002D03F1"/>
    <w:rsid w:val="002D44EA"/>
    <w:rsid w:val="002D4C12"/>
    <w:rsid w:val="002E60DF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7E4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6EE0"/>
    <w:rsid w:val="00393D2D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3F1114"/>
    <w:rsid w:val="004004EC"/>
    <w:rsid w:val="00402DC4"/>
    <w:rsid w:val="004131AC"/>
    <w:rsid w:val="00420BB5"/>
    <w:rsid w:val="0042120B"/>
    <w:rsid w:val="00421F3D"/>
    <w:rsid w:val="00427653"/>
    <w:rsid w:val="004351F1"/>
    <w:rsid w:val="004374A1"/>
    <w:rsid w:val="0044705E"/>
    <w:rsid w:val="0045245F"/>
    <w:rsid w:val="00452B29"/>
    <w:rsid w:val="004545D6"/>
    <w:rsid w:val="00455CE5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1F1B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16881"/>
    <w:rsid w:val="005264A9"/>
    <w:rsid w:val="00531AB5"/>
    <w:rsid w:val="00533961"/>
    <w:rsid w:val="00540F2C"/>
    <w:rsid w:val="00557B5B"/>
    <w:rsid w:val="005807DC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55549"/>
    <w:rsid w:val="00670762"/>
    <w:rsid w:val="006736E0"/>
    <w:rsid w:val="00681E96"/>
    <w:rsid w:val="00682904"/>
    <w:rsid w:val="006854CB"/>
    <w:rsid w:val="00695851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04FE9"/>
    <w:rsid w:val="00714287"/>
    <w:rsid w:val="007220A3"/>
    <w:rsid w:val="00722D1C"/>
    <w:rsid w:val="007236C0"/>
    <w:rsid w:val="00724446"/>
    <w:rsid w:val="00726D8E"/>
    <w:rsid w:val="00726F9A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6939"/>
    <w:rsid w:val="007B1E90"/>
    <w:rsid w:val="007B4DB4"/>
    <w:rsid w:val="007B534B"/>
    <w:rsid w:val="007B7838"/>
    <w:rsid w:val="007C2924"/>
    <w:rsid w:val="007C5A0C"/>
    <w:rsid w:val="007C7497"/>
    <w:rsid w:val="007D38CF"/>
    <w:rsid w:val="007D5CDF"/>
    <w:rsid w:val="007D65C7"/>
    <w:rsid w:val="007F7A88"/>
    <w:rsid w:val="0080004F"/>
    <w:rsid w:val="008031E4"/>
    <w:rsid w:val="00812173"/>
    <w:rsid w:val="00833BC3"/>
    <w:rsid w:val="00845735"/>
    <w:rsid w:val="0084627F"/>
    <w:rsid w:val="00851BEB"/>
    <w:rsid w:val="00854B83"/>
    <w:rsid w:val="00855526"/>
    <w:rsid w:val="00855F0E"/>
    <w:rsid w:val="00862AD8"/>
    <w:rsid w:val="00864BA3"/>
    <w:rsid w:val="008661B0"/>
    <w:rsid w:val="008755CA"/>
    <w:rsid w:val="00876868"/>
    <w:rsid w:val="0088047D"/>
    <w:rsid w:val="00881C56"/>
    <w:rsid w:val="00882671"/>
    <w:rsid w:val="00884C6F"/>
    <w:rsid w:val="00885455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37B9"/>
    <w:rsid w:val="008F3AAA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2C6C"/>
    <w:rsid w:val="009B6E96"/>
    <w:rsid w:val="009C306F"/>
    <w:rsid w:val="009C5B0E"/>
    <w:rsid w:val="009D2E73"/>
    <w:rsid w:val="009D40D1"/>
    <w:rsid w:val="009E0266"/>
    <w:rsid w:val="009F36E4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385A"/>
    <w:rsid w:val="00A35CE0"/>
    <w:rsid w:val="00A36286"/>
    <w:rsid w:val="00A37442"/>
    <w:rsid w:val="00A41BEC"/>
    <w:rsid w:val="00A41EDF"/>
    <w:rsid w:val="00A53EE0"/>
    <w:rsid w:val="00A57352"/>
    <w:rsid w:val="00A74492"/>
    <w:rsid w:val="00A81486"/>
    <w:rsid w:val="00A8412E"/>
    <w:rsid w:val="00A92715"/>
    <w:rsid w:val="00A93C16"/>
    <w:rsid w:val="00AA4BA4"/>
    <w:rsid w:val="00AA59DF"/>
    <w:rsid w:val="00AB1E80"/>
    <w:rsid w:val="00AB345B"/>
    <w:rsid w:val="00AB5003"/>
    <w:rsid w:val="00AB5D02"/>
    <w:rsid w:val="00AC70D4"/>
    <w:rsid w:val="00AD3095"/>
    <w:rsid w:val="00AE00C0"/>
    <w:rsid w:val="00AE0987"/>
    <w:rsid w:val="00AE3B25"/>
    <w:rsid w:val="00AE4715"/>
    <w:rsid w:val="00AE5C7C"/>
    <w:rsid w:val="00AE6E0F"/>
    <w:rsid w:val="00AF3CC3"/>
    <w:rsid w:val="00AF6E44"/>
    <w:rsid w:val="00B00B4C"/>
    <w:rsid w:val="00B00B5F"/>
    <w:rsid w:val="00B04A01"/>
    <w:rsid w:val="00B101D7"/>
    <w:rsid w:val="00B13943"/>
    <w:rsid w:val="00B2112B"/>
    <w:rsid w:val="00B25AF6"/>
    <w:rsid w:val="00B25F23"/>
    <w:rsid w:val="00B27C14"/>
    <w:rsid w:val="00B36031"/>
    <w:rsid w:val="00B5316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7590"/>
    <w:rsid w:val="00BD0C33"/>
    <w:rsid w:val="00BD3AB0"/>
    <w:rsid w:val="00BD53CD"/>
    <w:rsid w:val="00BE6222"/>
    <w:rsid w:val="00BF05E5"/>
    <w:rsid w:val="00BF1450"/>
    <w:rsid w:val="00BF254B"/>
    <w:rsid w:val="00BF6657"/>
    <w:rsid w:val="00C0494E"/>
    <w:rsid w:val="00C11D8C"/>
    <w:rsid w:val="00C1670E"/>
    <w:rsid w:val="00C170BF"/>
    <w:rsid w:val="00C25757"/>
    <w:rsid w:val="00C312FB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9751C"/>
    <w:rsid w:val="00CA7B7D"/>
    <w:rsid w:val="00CB12DA"/>
    <w:rsid w:val="00CC4B2A"/>
    <w:rsid w:val="00CC5D3A"/>
    <w:rsid w:val="00CD17E8"/>
    <w:rsid w:val="00CD2F41"/>
    <w:rsid w:val="00CE0A08"/>
    <w:rsid w:val="00CE0F85"/>
    <w:rsid w:val="00CE18B3"/>
    <w:rsid w:val="00CE2DE6"/>
    <w:rsid w:val="00CF3883"/>
    <w:rsid w:val="00D11D3B"/>
    <w:rsid w:val="00D1332A"/>
    <w:rsid w:val="00D136A8"/>
    <w:rsid w:val="00D14011"/>
    <w:rsid w:val="00D14340"/>
    <w:rsid w:val="00D16F16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2613"/>
    <w:rsid w:val="00D8440D"/>
    <w:rsid w:val="00DA3832"/>
    <w:rsid w:val="00DA6D1E"/>
    <w:rsid w:val="00DA7303"/>
    <w:rsid w:val="00DB2CC5"/>
    <w:rsid w:val="00DB40CE"/>
    <w:rsid w:val="00DB5E8D"/>
    <w:rsid w:val="00DD42A0"/>
    <w:rsid w:val="00DD6533"/>
    <w:rsid w:val="00DE000D"/>
    <w:rsid w:val="00E07F55"/>
    <w:rsid w:val="00E106D2"/>
    <w:rsid w:val="00E152DE"/>
    <w:rsid w:val="00E36D4A"/>
    <w:rsid w:val="00E40B22"/>
    <w:rsid w:val="00E41148"/>
    <w:rsid w:val="00E41313"/>
    <w:rsid w:val="00E46172"/>
    <w:rsid w:val="00E4753C"/>
    <w:rsid w:val="00E53743"/>
    <w:rsid w:val="00E620BE"/>
    <w:rsid w:val="00E757CE"/>
    <w:rsid w:val="00E7736A"/>
    <w:rsid w:val="00E813CD"/>
    <w:rsid w:val="00E954DF"/>
    <w:rsid w:val="00EA0F47"/>
    <w:rsid w:val="00EA4E34"/>
    <w:rsid w:val="00EA60F0"/>
    <w:rsid w:val="00EB277B"/>
    <w:rsid w:val="00EB72F8"/>
    <w:rsid w:val="00EB789E"/>
    <w:rsid w:val="00EC3137"/>
    <w:rsid w:val="00EF1E86"/>
    <w:rsid w:val="00EF2026"/>
    <w:rsid w:val="00EF2676"/>
    <w:rsid w:val="00F0186F"/>
    <w:rsid w:val="00F043FF"/>
    <w:rsid w:val="00F04994"/>
    <w:rsid w:val="00F144D3"/>
    <w:rsid w:val="00F16577"/>
    <w:rsid w:val="00F3269F"/>
    <w:rsid w:val="00F32A75"/>
    <w:rsid w:val="00F36299"/>
    <w:rsid w:val="00F36FC8"/>
    <w:rsid w:val="00F40F01"/>
    <w:rsid w:val="00F544E0"/>
    <w:rsid w:val="00F6014B"/>
    <w:rsid w:val="00F60ABA"/>
    <w:rsid w:val="00F62186"/>
    <w:rsid w:val="00F64209"/>
    <w:rsid w:val="00F649EE"/>
    <w:rsid w:val="00F713DB"/>
    <w:rsid w:val="00F72AB3"/>
    <w:rsid w:val="00F73C0C"/>
    <w:rsid w:val="00F805A1"/>
    <w:rsid w:val="00F81817"/>
    <w:rsid w:val="00F94597"/>
    <w:rsid w:val="00F95548"/>
    <w:rsid w:val="00FB3544"/>
    <w:rsid w:val="00FB7C4F"/>
    <w:rsid w:val="00FC7CE2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7051E1A"/>
  <w15:docId w15:val="{6EA74AE5-51EA-48E2-938E-A4F152FC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E6E0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99E8EC26552408709CDD99CC4DA56" ma:contentTypeVersion="" ma:contentTypeDescription="Vytvoří nový dokument" ma:contentTypeScope="" ma:versionID="cf5823bda8bc116f2fb6e7ecfe40525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416BDDD-EE16-44F7-A0D9-2685A436B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B5CAF-D8CB-44AC-90BA-178446911AC7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0792F678-9AEA-4F24-ADED-CCA8E2839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05D42E-83B1-4441-8DB2-F8741F36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4483</Words>
  <Characters>26451</Characters>
  <Application>Microsoft Office Word</Application>
  <DocSecurity>0</DocSecurity>
  <Lines>220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Svoboda Pavel</cp:lastModifiedBy>
  <cp:revision>10</cp:revision>
  <dcterms:created xsi:type="dcterms:W3CDTF">2020-04-22T08:48:00Z</dcterms:created>
  <dcterms:modified xsi:type="dcterms:W3CDTF">2020-05-07T07:54:00Z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0x0101001C399E8EC26552408709CDD99CC4DA56</vt:lpwstr>
  </property>
</Properties>
</file>